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F26B" w14:textId="77777777" w:rsidR="00570850" w:rsidRPr="00465BC6" w:rsidRDefault="00570850" w:rsidP="0057085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01C09890" w14:textId="77777777" w:rsidR="00357834" w:rsidRPr="00081D9B" w:rsidRDefault="00357834" w:rsidP="00357834">
      <w:pPr>
        <w:tabs>
          <w:tab w:val="left" w:pos="5054"/>
        </w:tabs>
        <w:spacing w:line="276" w:lineRule="auto"/>
        <w:jc w:val="left"/>
        <w:rPr>
          <w:rFonts w:ascii="Arial" w:eastAsia="Calibri" w:hAnsi="Arial" w:cs="Arial"/>
          <w:b/>
          <w:sz w:val="22"/>
          <w:szCs w:val="22"/>
          <w:lang w:val="es-ES_tradnl" w:eastAsia="en-US"/>
        </w:rPr>
      </w:pPr>
    </w:p>
    <w:p w14:paraId="54A96F3A" w14:textId="77777777" w:rsidR="00357834" w:rsidRPr="00357834" w:rsidRDefault="00357834" w:rsidP="00357834">
      <w:pPr>
        <w:tabs>
          <w:tab w:val="left" w:pos="5054"/>
        </w:tabs>
        <w:spacing w:line="276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31CF6A4" w14:textId="04508585" w:rsidR="00357834" w:rsidRDefault="00357834" w:rsidP="00357834">
      <w:pPr>
        <w:spacing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57834">
        <w:rPr>
          <w:rFonts w:ascii="Arial" w:eastAsia="Calibri" w:hAnsi="Arial" w:cs="Arial"/>
          <w:b/>
          <w:sz w:val="22"/>
          <w:szCs w:val="22"/>
          <w:lang w:eastAsia="en-US"/>
        </w:rPr>
        <w:t>Declaraciones en materia de Grupo Empresarial</w:t>
      </w:r>
      <w:r w:rsidRPr="003578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7834">
        <w:rPr>
          <w:rFonts w:ascii="Arial" w:eastAsia="Calibri" w:hAnsi="Arial" w:cs="Arial"/>
          <w:b/>
          <w:sz w:val="22"/>
          <w:szCs w:val="22"/>
          <w:lang w:eastAsia="en-US"/>
        </w:rPr>
        <w:t>y Control</w:t>
      </w:r>
      <w:r w:rsidRPr="003578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FB7EC3D" w14:textId="77777777" w:rsidR="00892118" w:rsidRPr="00892118" w:rsidRDefault="00892118" w:rsidP="00357834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01EE53B" w14:textId="139CC17F" w:rsidR="00892118" w:rsidRPr="00892118" w:rsidRDefault="00892118" w:rsidP="00357834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92118">
        <w:rPr>
          <w:rFonts w:ascii="Arial" w:eastAsia="Calibri" w:hAnsi="Arial" w:cs="Arial"/>
          <w:b/>
          <w:bCs/>
          <w:sz w:val="22"/>
          <w:szCs w:val="22"/>
          <w:lang w:eastAsia="en-US"/>
        </w:rPr>
        <w:t>FORMATO No. 15</w:t>
      </w:r>
    </w:p>
    <w:p w14:paraId="092EB1A5" w14:textId="77777777" w:rsidR="00357834" w:rsidRPr="00357834" w:rsidRDefault="00357834" w:rsidP="00357834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F61C608" w14:textId="77777777" w:rsidR="00357834" w:rsidRPr="00570850" w:rsidRDefault="00357834" w:rsidP="00357834">
      <w:pPr>
        <w:spacing w:line="276" w:lineRule="auto"/>
        <w:rPr>
          <w:rFonts w:ascii="Arial" w:eastAsia="Calibri" w:hAnsi="Arial" w:cs="Arial"/>
          <w:sz w:val="22"/>
          <w:szCs w:val="22"/>
          <w:lang w:eastAsia="es-CO"/>
        </w:rPr>
      </w:pPr>
    </w:p>
    <w:p w14:paraId="44F70F7E" w14:textId="77777777" w:rsidR="00357834" w:rsidRPr="00570850" w:rsidRDefault="00357834" w:rsidP="00357834">
      <w:pPr>
        <w:spacing w:line="276" w:lineRule="auto"/>
        <w:rPr>
          <w:rFonts w:ascii="Arial" w:eastAsia="Calibri" w:hAnsi="Arial" w:cs="Arial"/>
          <w:sz w:val="22"/>
          <w:szCs w:val="22"/>
          <w:lang w:eastAsia="es-CO"/>
        </w:rPr>
      </w:pPr>
    </w:p>
    <w:p w14:paraId="551A2339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i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Bogotá, D.C.,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(o Ciudad)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de 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(día)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de 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(mes)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de 20__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(fecha de elaboración)</w:t>
      </w:r>
    </w:p>
    <w:p w14:paraId="5A212FC3" w14:textId="77777777" w:rsidR="00357834" w:rsidRPr="00570850" w:rsidRDefault="00357834" w:rsidP="00D179FA">
      <w:pPr>
        <w:rPr>
          <w:rFonts w:ascii="Arial" w:eastAsia="Calibri" w:hAnsi="Arial" w:cs="Arial"/>
          <w:sz w:val="22"/>
          <w:szCs w:val="22"/>
          <w:lang w:eastAsia="es-CO"/>
        </w:rPr>
      </w:pPr>
    </w:p>
    <w:p w14:paraId="46322DD9" w14:textId="77777777" w:rsidR="00357834" w:rsidRPr="00570850" w:rsidRDefault="00357834" w:rsidP="00D179FA">
      <w:pPr>
        <w:rPr>
          <w:rFonts w:ascii="Arial" w:eastAsia="Calibri" w:hAnsi="Arial" w:cs="Arial"/>
          <w:sz w:val="22"/>
          <w:szCs w:val="22"/>
          <w:lang w:eastAsia="es-CO"/>
        </w:rPr>
      </w:pPr>
    </w:p>
    <w:p w14:paraId="0E15A7CA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i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Los suscritos, ______________________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(nombre completo)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identificado con (__________________)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(documento pertinente)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No. ___________, expedido en 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(ciudad, país)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y _______________________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(nombre completo)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identificado con (__________________)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(documento pertinente)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No. ___________, expedido en _____________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(ciudad, país)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>, quienes suscriben la presente Declaración, en su respectiva condición de _______________________ (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Representante Legal, Autorizado o Apoderado)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y de _____________________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(Revisor Fiscal, Auditor Externo, Auditor Interno “Controller” o Contador Responsable)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, de _____________________ </w:t>
      </w:r>
      <w:r w:rsidRPr="00570850">
        <w:rPr>
          <w:rFonts w:ascii="Arial" w:eastAsia="Calibri" w:hAnsi="Arial" w:cs="Arial"/>
          <w:i/>
          <w:sz w:val="22"/>
          <w:szCs w:val="22"/>
          <w:lang w:eastAsia="es-CO"/>
        </w:rPr>
        <w:t>(Denominación o Razón Social de la Persona Jurídica),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se permiten </w:t>
      </w:r>
    </w:p>
    <w:p w14:paraId="6FD2AE92" w14:textId="77777777" w:rsidR="00357834" w:rsidRPr="00570850" w:rsidRDefault="00357834" w:rsidP="00D179FA">
      <w:pPr>
        <w:rPr>
          <w:rFonts w:ascii="Arial" w:eastAsia="Calibri" w:hAnsi="Arial" w:cs="Arial"/>
          <w:sz w:val="22"/>
          <w:szCs w:val="22"/>
          <w:lang w:eastAsia="es-CO"/>
        </w:rPr>
      </w:pPr>
    </w:p>
    <w:p w14:paraId="00800E1B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b/>
          <w:sz w:val="22"/>
          <w:szCs w:val="22"/>
          <w:lang w:eastAsia="es-CO"/>
        </w:rPr>
        <w:t>Declarar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>:</w:t>
      </w:r>
    </w:p>
    <w:p w14:paraId="4BA9C70C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s-CO"/>
        </w:rPr>
      </w:pPr>
    </w:p>
    <w:p w14:paraId="4B45FBC4" w14:textId="47C0751D" w:rsidR="00357834" w:rsidRPr="00146DBC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>Que,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 de acuerdo con lo establecido en el inciso 2.2 del numeral 2 del Artículo 2.2.1.1.1.5.2 del Decreto 1082 de 2015</w:t>
      </w:r>
      <w:r w:rsidRPr="0057085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1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, y para efectos acreditar las capacidades según lo señalado en el </w:t>
      </w:r>
      <w:r w:rsidR="0056604B" w:rsidRPr="0094711F">
        <w:rPr>
          <w:rFonts w:ascii="Arial" w:eastAsia="Calibri" w:hAnsi="Arial" w:cs="Arial"/>
          <w:sz w:val="22"/>
          <w:szCs w:val="22"/>
          <w:lang w:eastAsia="en-US"/>
        </w:rPr>
        <w:t xml:space="preserve">parágrafo 1º del artículo </w:t>
      </w:r>
      <w:r w:rsidR="0094711F" w:rsidRPr="007747E6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9 </w:t>
      </w:r>
      <w:r w:rsidR="00D179FA" w:rsidRPr="007747E6">
        <w:rPr>
          <w:rFonts w:ascii="Arial" w:eastAsia="Calibri" w:hAnsi="Arial" w:cs="Arial"/>
          <w:sz w:val="22"/>
          <w:szCs w:val="22"/>
          <w:highlight w:val="yellow"/>
          <w:lang w:eastAsia="en-US"/>
        </w:rPr>
        <w:t>d</w:t>
      </w:r>
      <w:r w:rsidR="00D179FA" w:rsidRPr="0056604B">
        <w:rPr>
          <w:rFonts w:ascii="Arial" w:eastAsia="Calibri" w:hAnsi="Arial" w:cs="Arial"/>
          <w:sz w:val="22"/>
          <w:szCs w:val="22"/>
          <w:highlight w:val="yellow"/>
          <w:lang w:eastAsia="en-US"/>
        </w:rPr>
        <w:t>el</w:t>
      </w:r>
      <w:r w:rsidR="00146DBC" w:rsidRPr="0056604B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Acuerdo </w:t>
      </w:r>
      <w:r w:rsidR="007747E6">
        <w:rPr>
          <w:rFonts w:ascii="Arial" w:eastAsia="Calibri" w:hAnsi="Arial" w:cs="Arial"/>
          <w:sz w:val="22"/>
          <w:szCs w:val="22"/>
          <w:highlight w:val="yellow"/>
          <w:lang w:eastAsia="en-US"/>
        </w:rPr>
        <w:t>XX</w:t>
      </w:r>
      <w:r w:rsidR="00146DBC" w:rsidRPr="0056604B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de 2024</w:t>
      </w:r>
      <w:r w:rsidRPr="0056604B">
        <w:rPr>
          <w:rFonts w:ascii="Arial" w:eastAsia="Calibri" w:hAnsi="Arial" w:cs="Arial"/>
          <w:sz w:val="22"/>
          <w:szCs w:val="22"/>
          <w:highlight w:val="yellow"/>
          <w:lang w:eastAsia="en-US"/>
        </w:rPr>
        <w:t>:</w:t>
      </w:r>
    </w:p>
    <w:p w14:paraId="56D85C6D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s-CO"/>
        </w:rPr>
      </w:pPr>
    </w:p>
    <w:tbl>
      <w:tblPr>
        <w:tblStyle w:val="Tablaconcuadrcula4"/>
        <w:tblW w:w="7366" w:type="dxa"/>
        <w:jc w:val="center"/>
        <w:tblLook w:val="04A0" w:firstRow="1" w:lastRow="0" w:firstColumn="1" w:lastColumn="0" w:noHBand="0" w:noVBand="1"/>
      </w:tblPr>
      <w:tblGrid>
        <w:gridCol w:w="4555"/>
        <w:gridCol w:w="1405"/>
        <w:gridCol w:w="1406"/>
      </w:tblGrid>
      <w:tr w:rsidR="00357834" w:rsidRPr="00570850" w14:paraId="245B467C" w14:textId="77777777" w:rsidTr="007975B4">
        <w:trPr>
          <w:trHeight w:hRule="exact" w:val="284"/>
          <w:jc w:val="center"/>
        </w:trPr>
        <w:tc>
          <w:tcPr>
            <w:tcW w:w="4555" w:type="dxa"/>
            <w:vAlign w:val="center"/>
          </w:tcPr>
          <w:p w14:paraId="455EB3B7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>Forma parte de un Grupo Empresarial</w:t>
            </w:r>
            <w:r w:rsidRPr="00570850">
              <w:rPr>
                <w:rFonts w:ascii="Arial" w:eastAsia="Calibri" w:hAnsi="Arial" w:cs="Arial"/>
                <w:sz w:val="22"/>
                <w:szCs w:val="22"/>
                <w:vertAlign w:val="superscript"/>
                <w:lang w:eastAsia="es-CO"/>
              </w:rPr>
              <w:t>2</w:t>
            </w: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ab/>
            </w:r>
          </w:p>
        </w:tc>
        <w:tc>
          <w:tcPr>
            <w:tcW w:w="1405" w:type="dxa"/>
          </w:tcPr>
          <w:p w14:paraId="5D213F75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Sí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  <w:t>___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</w:p>
        </w:tc>
        <w:tc>
          <w:tcPr>
            <w:tcW w:w="1406" w:type="dxa"/>
          </w:tcPr>
          <w:p w14:paraId="5F8C4C62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No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  <w:t>___</w:t>
            </w:r>
          </w:p>
        </w:tc>
      </w:tr>
      <w:tr w:rsidR="00357834" w:rsidRPr="00570850" w14:paraId="648158AD" w14:textId="77777777" w:rsidTr="007975B4">
        <w:trPr>
          <w:trHeight w:hRule="exact" w:val="284"/>
          <w:jc w:val="center"/>
        </w:trPr>
        <w:tc>
          <w:tcPr>
            <w:tcW w:w="4555" w:type="dxa"/>
            <w:vAlign w:val="center"/>
          </w:tcPr>
          <w:p w14:paraId="5CABD8B0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>Ejerce control sobre otras Sociedades</w:t>
            </w:r>
            <w:r w:rsidRPr="00570850">
              <w:rPr>
                <w:rFonts w:ascii="Arial" w:eastAsia="Calibri" w:hAnsi="Arial" w:cs="Arial"/>
                <w:sz w:val="22"/>
                <w:szCs w:val="22"/>
                <w:vertAlign w:val="superscript"/>
                <w:lang w:eastAsia="es-CO"/>
              </w:rPr>
              <w:t>3</w:t>
            </w:r>
          </w:p>
        </w:tc>
        <w:tc>
          <w:tcPr>
            <w:tcW w:w="1405" w:type="dxa"/>
          </w:tcPr>
          <w:p w14:paraId="47A4C961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Sí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softHyphen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softHyphen/>
              <w:t>___</w:t>
            </w:r>
          </w:p>
        </w:tc>
        <w:tc>
          <w:tcPr>
            <w:tcW w:w="1406" w:type="dxa"/>
          </w:tcPr>
          <w:p w14:paraId="17CE683B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No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  <w:t>___</w:t>
            </w:r>
          </w:p>
        </w:tc>
      </w:tr>
      <w:tr w:rsidR="00357834" w:rsidRPr="00570850" w14:paraId="5E458555" w14:textId="77777777" w:rsidTr="007975B4">
        <w:trPr>
          <w:trHeight w:hRule="exact" w:val="284"/>
          <w:jc w:val="center"/>
        </w:trPr>
        <w:tc>
          <w:tcPr>
            <w:tcW w:w="4555" w:type="dxa"/>
            <w:vAlign w:val="center"/>
          </w:tcPr>
          <w:p w14:paraId="5133DC5C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>Existe situación de control sobre la misma</w:t>
            </w:r>
            <w:r w:rsidRPr="00570850">
              <w:rPr>
                <w:rFonts w:ascii="Arial" w:eastAsia="Calibri" w:hAnsi="Arial" w:cs="Arial"/>
                <w:sz w:val="22"/>
                <w:szCs w:val="22"/>
                <w:vertAlign w:val="superscript"/>
                <w:lang w:eastAsia="es-CO"/>
              </w:rPr>
              <w:t>4</w:t>
            </w: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 xml:space="preserve">       </w:t>
            </w:r>
          </w:p>
        </w:tc>
        <w:tc>
          <w:tcPr>
            <w:tcW w:w="1405" w:type="dxa"/>
          </w:tcPr>
          <w:p w14:paraId="4D998465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Sí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  <w:t>___</w:t>
            </w:r>
          </w:p>
        </w:tc>
        <w:tc>
          <w:tcPr>
            <w:tcW w:w="1406" w:type="dxa"/>
          </w:tcPr>
          <w:p w14:paraId="157901C4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>No</w:t>
            </w: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s-CO"/>
              </w:rPr>
              <w:tab/>
              <w:t>___</w:t>
            </w:r>
          </w:p>
        </w:tc>
      </w:tr>
    </w:tbl>
    <w:p w14:paraId="2C18F282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 xml:space="preserve"> </w:t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ab/>
        <w:t xml:space="preserve"> </w:t>
      </w:r>
    </w:p>
    <w:p w14:paraId="5A58E499" w14:textId="06D55006" w:rsidR="00357834" w:rsidRPr="00570850" w:rsidRDefault="00357834" w:rsidP="00D179FA">
      <w:pPr>
        <w:spacing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i/>
          <w:sz w:val="22"/>
          <w:szCs w:val="22"/>
          <w:lang w:eastAsia="en-US"/>
        </w:rPr>
        <w:t>(En caso de diligenciar “Sí” en alguna de las opciones anteriores, se deben detallar los datos en los siguientes Cuadros, anexando el organigrama correspondiente en orden descendente)</w:t>
      </w:r>
    </w:p>
    <w:p w14:paraId="1F469F65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4"/>
        <w:tblW w:w="0" w:type="auto"/>
        <w:jc w:val="center"/>
        <w:tblLook w:val="04A0" w:firstRow="1" w:lastRow="0" w:firstColumn="1" w:lastColumn="0" w:noHBand="0" w:noVBand="1"/>
      </w:tblPr>
      <w:tblGrid>
        <w:gridCol w:w="7797"/>
      </w:tblGrid>
      <w:tr w:rsidR="00357834" w:rsidRPr="00570850" w14:paraId="6B2B3CE0" w14:textId="77777777" w:rsidTr="00357834">
        <w:trPr>
          <w:trHeight w:hRule="exact" w:val="284"/>
          <w:tblHeader/>
          <w:jc w:val="center"/>
        </w:trPr>
        <w:tc>
          <w:tcPr>
            <w:tcW w:w="7797" w:type="dxa"/>
            <w:shd w:val="clear" w:color="auto" w:fill="DBE5F1"/>
            <w:vAlign w:val="center"/>
          </w:tcPr>
          <w:p w14:paraId="735DA90D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Sociedades que integran el Grupo Empresarial</w:t>
            </w:r>
          </w:p>
        </w:tc>
      </w:tr>
      <w:tr w:rsidR="00357834" w:rsidRPr="00570850" w14:paraId="3453FC3E" w14:textId="77777777" w:rsidTr="00357834">
        <w:trPr>
          <w:trHeight w:hRule="exact" w:val="113"/>
          <w:tblHeader/>
          <w:jc w:val="center"/>
        </w:trPr>
        <w:tc>
          <w:tcPr>
            <w:tcW w:w="7797" w:type="dxa"/>
            <w:shd w:val="clear" w:color="auto" w:fill="DBE5F1"/>
            <w:vAlign w:val="center"/>
          </w:tcPr>
          <w:p w14:paraId="74CB3F9A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7834" w:rsidRPr="00570850" w14:paraId="5749A825" w14:textId="77777777" w:rsidTr="007975B4">
        <w:trPr>
          <w:trHeight w:hRule="exact" w:val="283"/>
          <w:tblHeader/>
          <w:jc w:val="center"/>
        </w:trPr>
        <w:tc>
          <w:tcPr>
            <w:tcW w:w="7797" w:type="dxa"/>
            <w:vAlign w:val="center"/>
          </w:tcPr>
          <w:p w14:paraId="1500B5C3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7834" w:rsidRPr="00570850" w14:paraId="6F16E403" w14:textId="77777777" w:rsidTr="007975B4">
        <w:trPr>
          <w:trHeight w:hRule="exact" w:val="283"/>
          <w:jc w:val="center"/>
        </w:trPr>
        <w:tc>
          <w:tcPr>
            <w:tcW w:w="7797" w:type="dxa"/>
            <w:vAlign w:val="center"/>
          </w:tcPr>
          <w:p w14:paraId="3FC47705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297C5871" w14:textId="77777777" w:rsidTr="007975B4">
        <w:trPr>
          <w:trHeight w:hRule="exact" w:val="283"/>
          <w:jc w:val="center"/>
        </w:trPr>
        <w:tc>
          <w:tcPr>
            <w:tcW w:w="7797" w:type="dxa"/>
            <w:vAlign w:val="center"/>
          </w:tcPr>
          <w:p w14:paraId="5C364831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679A6463" w14:textId="77777777" w:rsidTr="007975B4">
        <w:trPr>
          <w:trHeight w:hRule="exact" w:val="283"/>
          <w:jc w:val="center"/>
        </w:trPr>
        <w:tc>
          <w:tcPr>
            <w:tcW w:w="7797" w:type="dxa"/>
            <w:vAlign w:val="center"/>
          </w:tcPr>
          <w:p w14:paraId="2259BC52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290A1890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4"/>
        <w:tblW w:w="0" w:type="auto"/>
        <w:jc w:val="center"/>
        <w:tblLook w:val="04A0" w:firstRow="1" w:lastRow="0" w:firstColumn="1" w:lastColumn="0" w:noHBand="0" w:noVBand="1"/>
      </w:tblPr>
      <w:tblGrid>
        <w:gridCol w:w="7796"/>
      </w:tblGrid>
      <w:tr w:rsidR="00357834" w:rsidRPr="00570850" w14:paraId="22633355" w14:textId="77777777" w:rsidTr="00357834">
        <w:trPr>
          <w:trHeight w:hRule="exact" w:val="284"/>
          <w:jc w:val="center"/>
        </w:trPr>
        <w:tc>
          <w:tcPr>
            <w:tcW w:w="7796" w:type="dxa"/>
            <w:shd w:val="clear" w:color="auto" w:fill="DBE5F1"/>
            <w:vAlign w:val="center"/>
          </w:tcPr>
          <w:p w14:paraId="035D03B0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Sociedades sobre las que el Solicitante ejerce Control</w:t>
            </w:r>
          </w:p>
        </w:tc>
      </w:tr>
      <w:tr w:rsidR="00357834" w:rsidRPr="00570850" w14:paraId="05D25518" w14:textId="77777777" w:rsidTr="00357834">
        <w:trPr>
          <w:trHeight w:hRule="exact" w:val="113"/>
          <w:jc w:val="center"/>
        </w:trPr>
        <w:tc>
          <w:tcPr>
            <w:tcW w:w="7796" w:type="dxa"/>
            <w:shd w:val="clear" w:color="auto" w:fill="DBE5F1"/>
            <w:vAlign w:val="center"/>
          </w:tcPr>
          <w:p w14:paraId="52B506CA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7834" w:rsidRPr="00570850" w14:paraId="205EB226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711727CC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51B55EB8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6BE52B27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28D9132E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35FF93E2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5DC5D443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2AC18987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096CEE7A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4"/>
        <w:tblW w:w="0" w:type="auto"/>
        <w:jc w:val="center"/>
        <w:tblLook w:val="04A0" w:firstRow="1" w:lastRow="0" w:firstColumn="1" w:lastColumn="0" w:noHBand="0" w:noVBand="1"/>
      </w:tblPr>
      <w:tblGrid>
        <w:gridCol w:w="7796"/>
      </w:tblGrid>
      <w:tr w:rsidR="00357834" w:rsidRPr="00570850" w14:paraId="732D8DCE" w14:textId="77777777" w:rsidTr="00357834">
        <w:trPr>
          <w:trHeight w:hRule="exact" w:val="284"/>
          <w:tblHeader/>
          <w:jc w:val="center"/>
        </w:trPr>
        <w:tc>
          <w:tcPr>
            <w:tcW w:w="7796" w:type="dxa"/>
            <w:shd w:val="clear" w:color="auto" w:fill="DBE5F1"/>
            <w:vAlign w:val="center"/>
          </w:tcPr>
          <w:p w14:paraId="33057385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7085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Sociedades que Controlan al Solicitante</w:t>
            </w:r>
          </w:p>
        </w:tc>
      </w:tr>
      <w:tr w:rsidR="00357834" w:rsidRPr="00570850" w14:paraId="3D2F0940" w14:textId="77777777" w:rsidTr="00357834">
        <w:trPr>
          <w:trHeight w:hRule="exact" w:val="113"/>
          <w:tblHeader/>
          <w:jc w:val="center"/>
        </w:trPr>
        <w:tc>
          <w:tcPr>
            <w:tcW w:w="7796" w:type="dxa"/>
            <w:shd w:val="clear" w:color="auto" w:fill="DBE5F1"/>
            <w:vAlign w:val="center"/>
          </w:tcPr>
          <w:p w14:paraId="35A60588" w14:textId="77777777" w:rsidR="00357834" w:rsidRPr="00570850" w:rsidRDefault="00357834" w:rsidP="00D179F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357834" w:rsidRPr="00570850" w14:paraId="3ED021B6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5082A3BB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07E90060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51AA28B8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34DB6438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10C01B13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7834" w:rsidRPr="00570850" w14:paraId="2F59B822" w14:textId="77777777" w:rsidTr="007975B4">
        <w:trPr>
          <w:trHeight w:hRule="exact" w:val="284"/>
          <w:jc w:val="center"/>
        </w:trPr>
        <w:tc>
          <w:tcPr>
            <w:tcW w:w="7796" w:type="dxa"/>
            <w:vAlign w:val="center"/>
          </w:tcPr>
          <w:p w14:paraId="5FA09AA6" w14:textId="77777777" w:rsidR="00357834" w:rsidRPr="00570850" w:rsidRDefault="00357834" w:rsidP="00D179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1FF9C46C" w14:textId="77777777" w:rsidR="00357834" w:rsidRPr="00570850" w:rsidRDefault="00357834" w:rsidP="00D179F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s-CO"/>
        </w:rPr>
      </w:pPr>
    </w:p>
    <w:p w14:paraId="33DB505D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A6E070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>En todo caso, se deber anexar el organigrama de la organización o grupo empresarial, e identificar la posición de la sociedad que aspira a habilitarse dando inicio en orden descendente desde la compañía beneficia real y controlante de toda la organización. En cada caso, se debe señalar el porcentaje de participación y control que ostenta cada compañía sobre filiales o subordinadas, según sea el caso.</w:t>
      </w:r>
    </w:p>
    <w:p w14:paraId="3FFD3507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977DE0C" w14:textId="406BA8FB" w:rsidR="00357834" w:rsidRPr="0022711C" w:rsidRDefault="00357834" w:rsidP="0022711C">
      <w:pPr>
        <w:rPr>
          <w:rFonts w:ascii="Arial" w:eastAsia="Calibri" w:hAnsi="Arial" w:cs="Arial"/>
          <w:i/>
          <w:color w:val="212121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i/>
          <w:color w:val="212121"/>
          <w:sz w:val="22"/>
          <w:szCs w:val="22"/>
          <w:lang w:eastAsia="en-US"/>
        </w:rPr>
        <w:t xml:space="preserve">(Las situaciones de control o grupo empresarial se acreditan mediante certificado de existencia y representación legal (i) expedido por la Cámara de Comercio del domicilio principal de la </w:t>
      </w:r>
      <w:r w:rsidRPr="0022711C">
        <w:rPr>
          <w:rFonts w:ascii="Arial" w:eastAsia="Calibri" w:hAnsi="Arial" w:cs="Arial"/>
          <w:i/>
          <w:color w:val="212121"/>
          <w:sz w:val="22"/>
          <w:szCs w:val="22"/>
          <w:lang w:eastAsia="en-US"/>
        </w:rPr>
        <w:t>persona jurídica controlada y/o de la Controlante, de conformidad con lo previsto en el artículo 30 de la Ley 222 de 1995 si el Proponente es nacional; (ii) por la autoridad competente del país de la Controlante, o (iii) acreditada mediante certificación del Representante Legal y el Revisor fiscal o la persona o firma que ejerza la auditoría externa, de requerirlo la respectiva persona jurídica o, en caso contrario, por el auditor interno o “Controller” de la Controlante, que identifique en forma clara y precisa quién o quiénes ostentan la condición de Beneficiarios Reales o Controlantes del Participante o de los integrantes de Participantes Plurales, así como la composición accionaria o de cuotas o partes de interés social del Participante, salvo que el capital se encuentre listado en bolsas de valores).</w:t>
      </w:r>
    </w:p>
    <w:p w14:paraId="468E52CB" w14:textId="77777777" w:rsidR="00357834" w:rsidRPr="00570850" w:rsidRDefault="00357834" w:rsidP="00D179F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5"/>
        <w:gridCol w:w="4556"/>
      </w:tblGrid>
      <w:tr w:rsidR="00986D39" w14:paraId="26648AA4" w14:textId="77777777" w:rsidTr="0022711C">
        <w:tc>
          <w:tcPr>
            <w:tcW w:w="4555" w:type="dxa"/>
          </w:tcPr>
          <w:p w14:paraId="6B21E854" w14:textId="74533208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>________________________________</w:t>
            </w:r>
          </w:p>
          <w:p w14:paraId="7A746F0F" w14:textId="4FFF5709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>Nombre completo</w:t>
            </w:r>
          </w:p>
          <w:p w14:paraId="1C5165E8" w14:textId="2C0C271D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 xml:space="preserve">Identificación </w:t>
            </w:r>
          </w:p>
          <w:p w14:paraId="637D0739" w14:textId="77777777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>Representante</w:t>
            </w:r>
          </w:p>
          <w:p w14:paraId="47DED742" w14:textId="1B95FEAB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>(Legal, Autor., Apoderado)</w:t>
            </w:r>
          </w:p>
          <w:p w14:paraId="64579C11" w14:textId="100B2FFD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>E-mail:</w:t>
            </w:r>
            <w:r w:rsidRPr="00570850">
              <w:rPr>
                <w:rFonts w:ascii="Arial" w:eastAsia="Calibri" w:hAnsi="Arial" w:cs="Arial"/>
                <w:sz w:val="22"/>
                <w:szCs w:val="22"/>
                <w:lang w:eastAsia="es-CO"/>
              </w:rPr>
              <w:tab/>
            </w:r>
          </w:p>
          <w:p w14:paraId="25D8F775" w14:textId="4C933ED9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</w:p>
        </w:tc>
        <w:tc>
          <w:tcPr>
            <w:tcW w:w="4556" w:type="dxa"/>
          </w:tcPr>
          <w:p w14:paraId="70F17969" w14:textId="18C41D8E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>_________________________________</w:t>
            </w:r>
          </w:p>
          <w:p w14:paraId="0DF0FAF0" w14:textId="77777777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>Nombre completo</w:t>
            </w:r>
          </w:p>
          <w:p w14:paraId="713F2ADE" w14:textId="77777777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s-CO"/>
              </w:rPr>
              <w:t xml:space="preserve">Identificación </w:t>
            </w:r>
          </w:p>
          <w:p w14:paraId="3BC529E8" w14:textId="3FC87772" w:rsidR="00986D39" w:rsidRPr="00986D39" w:rsidRDefault="00986D39" w:rsidP="00986D3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  <w:r w:rsidRPr="00986D39">
              <w:rPr>
                <w:rFonts w:ascii="Arial" w:eastAsia="Calibri" w:hAnsi="Arial" w:cs="Arial"/>
                <w:sz w:val="22"/>
                <w:szCs w:val="22"/>
                <w:lang w:eastAsia="es-CO"/>
              </w:rPr>
              <w:t>(Revisor Fiscal, Auditor Externo, Auditor Interno o “</w:t>
            </w:r>
            <w:r w:rsidRPr="00986D39">
              <w:rPr>
                <w:rFonts w:ascii="Arial" w:eastAsia="Calibri" w:hAnsi="Arial" w:cs="Arial"/>
                <w:i/>
                <w:sz w:val="22"/>
                <w:szCs w:val="22"/>
                <w:lang w:eastAsia="es-CO"/>
              </w:rPr>
              <w:t>Controller”</w:t>
            </w:r>
            <w:r w:rsidRPr="00986D39">
              <w:rPr>
                <w:rFonts w:ascii="Arial" w:eastAsia="Calibri" w:hAnsi="Arial" w:cs="Arial"/>
                <w:sz w:val="22"/>
                <w:szCs w:val="22"/>
                <w:lang w:eastAsia="es-CO"/>
              </w:rPr>
              <w:t>)</w:t>
            </w:r>
          </w:p>
          <w:p w14:paraId="0F9A1D59" w14:textId="504E91E0" w:rsidR="00986D39" w:rsidRDefault="00986D39" w:rsidP="00D179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s-CO"/>
              </w:rPr>
            </w:pPr>
          </w:p>
        </w:tc>
      </w:tr>
    </w:tbl>
    <w:p w14:paraId="39D71B6A" w14:textId="77777777" w:rsidR="00357834" w:rsidRPr="00570850" w:rsidRDefault="00357834" w:rsidP="00D179F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ab/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ab/>
      </w:r>
      <w:r w:rsidRPr="00570850">
        <w:rPr>
          <w:rFonts w:ascii="Arial" w:eastAsia="Calibri" w:hAnsi="Arial" w:cs="Arial"/>
          <w:sz w:val="22"/>
          <w:szCs w:val="22"/>
          <w:lang w:eastAsia="es-CO"/>
        </w:rPr>
        <w:tab/>
      </w:r>
    </w:p>
    <w:p w14:paraId="0C438D4C" w14:textId="77777777" w:rsidR="00357834" w:rsidRPr="00570850" w:rsidRDefault="00357834" w:rsidP="00D179F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s-CO"/>
        </w:rPr>
      </w:pPr>
    </w:p>
    <w:p w14:paraId="169063A5" w14:textId="77777777" w:rsidR="00357834" w:rsidRPr="00570850" w:rsidRDefault="00357834" w:rsidP="00D179F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s-CO"/>
        </w:rPr>
      </w:pPr>
      <w:r w:rsidRPr="00570850">
        <w:rPr>
          <w:rFonts w:ascii="Arial" w:eastAsia="Calibri" w:hAnsi="Arial" w:cs="Arial"/>
          <w:sz w:val="22"/>
          <w:szCs w:val="22"/>
          <w:lang w:eastAsia="es-CO"/>
        </w:rPr>
        <w:t>Se deberá presentar el correo electrónico institucional del auditor que pueda confirmar la documentación presentada.</w:t>
      </w:r>
    </w:p>
    <w:p w14:paraId="3C4B6BE9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477A19D" w14:textId="77777777" w:rsidR="00357834" w:rsidRPr="00570850" w:rsidRDefault="00357834" w:rsidP="00D179FA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lastRenderedPageBreak/>
        <w:t>_______________</w:t>
      </w:r>
    </w:p>
    <w:p w14:paraId="6C7FC0F3" w14:textId="77777777" w:rsidR="00357834" w:rsidRPr="00570850" w:rsidRDefault="00357834" w:rsidP="00D179FA">
      <w:pPr>
        <w:numPr>
          <w:ilvl w:val="0"/>
          <w:numId w:val="14"/>
        </w:numPr>
        <w:spacing w:line="276" w:lineRule="auto"/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>“2.2. Certificado expedido por el representante legal y el revisor fiscal, si la persona jurídica está obligada a tenerlo, o el auditor o contador, en el que conste que el interesado no es parte de un grupo empresarial, no ejerce control sobre otras sociedades y no hay situación de control sobre el interesado, en los términos del Código de Comercio. Si el grupo empresarial o la circunstancia de control existe, en el certificado debe constar la identificación de los miembros del grupo empresarial, la situación de control y los controlantes y controlados.</w:t>
      </w:r>
    </w:p>
    <w:p w14:paraId="7C1A1DF7" w14:textId="77777777" w:rsidR="00357834" w:rsidRPr="00570850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10FC77F5" w14:textId="77777777" w:rsidR="00357834" w:rsidRPr="00570850" w:rsidRDefault="00357834" w:rsidP="00D179FA">
      <w:pPr>
        <w:numPr>
          <w:ilvl w:val="0"/>
          <w:numId w:val="14"/>
        </w:numPr>
        <w:spacing w:line="276" w:lineRule="auto"/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Ley 222 de 1995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 xml:space="preserve"> Artículo 28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Grupo Empresarial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>: Habrá grupo empresarial cuando además del vínculo de subordinación, exista entre las entidades unidad de propósito y dirección.</w:t>
      </w:r>
    </w:p>
    <w:p w14:paraId="4092A2C8" w14:textId="77777777" w:rsidR="00357834" w:rsidRPr="00570850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547BB603" w14:textId="77777777" w:rsidR="00357834" w:rsidRPr="00570850" w:rsidRDefault="00357834" w:rsidP="00D179FA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>Se entenderá que existe unidad de propósito y dirección cuando la existencia y actividades de todas las entidades persigan la consecución de un objetivo determinado por la matriz o controlante en virtud de la dirección que ejerce sobre el conjunto, sin perjuicio del desarrollo individual del objeto social o actividad de cada una de ellas.</w:t>
      </w:r>
    </w:p>
    <w:p w14:paraId="29026563" w14:textId="77777777" w:rsidR="00357834" w:rsidRPr="00570850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5BF847B4" w14:textId="77777777" w:rsidR="00357834" w:rsidRPr="00570850" w:rsidRDefault="00357834" w:rsidP="00D179FA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</w:p>
    <w:p w14:paraId="5EE39BD5" w14:textId="77777777" w:rsidR="00357834" w:rsidRPr="00570850" w:rsidRDefault="00357834" w:rsidP="00D179FA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Corresponderá a la Superintendencia de Sociedades, o en su caso a la de Valores o Bancaria, determinar la existencia del grupo empresarial cuando exista discrepancia sobre los supuestos que lo originan.” </w:t>
      </w:r>
    </w:p>
    <w:p w14:paraId="5CDE133E" w14:textId="77777777" w:rsidR="00357834" w:rsidRPr="00E265ED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4E951BB2" w14:textId="5F186552" w:rsidR="00357834" w:rsidRPr="00E265ED" w:rsidRDefault="00357834" w:rsidP="00D179FA">
      <w:pPr>
        <w:numPr>
          <w:ilvl w:val="0"/>
          <w:numId w:val="14"/>
        </w:numPr>
        <w:spacing w:line="276" w:lineRule="auto"/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b/>
          <w:sz w:val="22"/>
          <w:szCs w:val="22"/>
          <w:lang w:eastAsia="en-US"/>
        </w:rPr>
        <w:t xml:space="preserve">Acuerdo </w:t>
      </w:r>
      <w:r w:rsidR="00E265ED" w:rsidRPr="00E265ED">
        <w:rPr>
          <w:rFonts w:ascii="Arial" w:eastAsia="Calibri" w:hAnsi="Arial" w:cs="Arial"/>
          <w:b/>
          <w:sz w:val="22"/>
          <w:szCs w:val="22"/>
          <w:lang w:eastAsia="en-US"/>
        </w:rPr>
        <w:t>03</w:t>
      </w:r>
      <w:r w:rsidRPr="00E265ED">
        <w:rPr>
          <w:rFonts w:ascii="Arial" w:eastAsia="Calibri" w:hAnsi="Arial" w:cs="Arial"/>
          <w:b/>
          <w:sz w:val="22"/>
          <w:szCs w:val="22"/>
          <w:lang w:eastAsia="en-US"/>
        </w:rPr>
        <w:t xml:space="preserve"> de 2</w:t>
      </w:r>
      <w:r w:rsidR="00CB761F" w:rsidRPr="00E265ED">
        <w:rPr>
          <w:rFonts w:ascii="Arial" w:eastAsia="Calibri" w:hAnsi="Arial" w:cs="Arial"/>
          <w:b/>
          <w:sz w:val="22"/>
          <w:szCs w:val="22"/>
          <w:lang w:eastAsia="en-US"/>
        </w:rPr>
        <w:t>02</w:t>
      </w:r>
      <w:r w:rsidR="00E265ED" w:rsidRPr="00E265E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E265ED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E265ED">
        <w:rPr>
          <w:rFonts w:ascii="Arial" w:eastAsia="Calibri" w:hAnsi="Arial" w:cs="Arial"/>
          <w:b/>
          <w:sz w:val="22"/>
          <w:szCs w:val="22"/>
          <w:lang w:eastAsia="en-US"/>
        </w:rPr>
        <w:t>Anexo 1</w:t>
      </w:r>
      <w:r w:rsidRPr="00E265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65ED">
        <w:rPr>
          <w:rFonts w:ascii="Arial" w:eastAsia="Calibri" w:hAnsi="Arial" w:cs="Arial"/>
          <w:b/>
          <w:sz w:val="22"/>
          <w:szCs w:val="22"/>
          <w:lang w:eastAsia="en-US"/>
        </w:rPr>
        <w:t>Glosario de Términos, Unidades y Equivalencias</w:t>
      </w:r>
      <w:r w:rsidRPr="00E265ED">
        <w:rPr>
          <w:rFonts w:ascii="Arial" w:eastAsia="Calibri" w:hAnsi="Arial" w:cs="Arial"/>
          <w:sz w:val="22"/>
          <w:szCs w:val="22"/>
          <w:lang w:eastAsia="en-US"/>
        </w:rPr>
        <w:t>: “</w:t>
      </w:r>
      <w:r w:rsidRPr="00E265ED">
        <w:rPr>
          <w:rFonts w:ascii="Arial" w:eastAsia="Calibri" w:hAnsi="Arial" w:cs="Arial"/>
          <w:b/>
          <w:sz w:val="22"/>
          <w:szCs w:val="22"/>
          <w:lang w:eastAsia="en-US"/>
        </w:rPr>
        <w:t>Beneficiario Real o Controlante</w:t>
      </w:r>
      <w:r w:rsidRPr="00E265ED">
        <w:rPr>
          <w:rFonts w:ascii="Arial" w:eastAsia="Calibri" w:hAnsi="Arial" w:cs="Arial"/>
          <w:sz w:val="22"/>
          <w:szCs w:val="22"/>
          <w:lang w:eastAsia="en-US"/>
        </w:rPr>
        <w:t>”: Persona o grupo de personas naturales o jurídicas que directa o indirectamente, por sí mismas o a través de interpuesta persona, por razón de contrato, convenio o de cualquier otra manera, tengan respecto de una sociedad, o puedan llegar a tener, por ser propietarios de bonos obligatoriamente convertibles en acciones, capacidad decisoria, esto es, facultad o poder de votar en la elección de directivas o representantes; de dirigir, orientar y controlar el voto, así como la facultad o el poder de enajenar u ordenar la enajenación o gravamen de acciones o cuotas o partes de interés.</w:t>
      </w:r>
    </w:p>
    <w:p w14:paraId="49546444" w14:textId="77777777" w:rsidR="00357834" w:rsidRPr="00E265ED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45974E0F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Conforman un mismo Beneficiario Real o Controlante los cónyuges o compañeros permanentes y los parientes dentro del cuarto grado de consanguinidad, segundo de afinidad y primero civil, salvo que se demuestre que actúan con intereses económicos independientes, circunstancia que puede ser declarada mediante la gravedad del juramento ante notario público, con fines exclusivamente probatorios.</w:t>
      </w:r>
    </w:p>
    <w:p w14:paraId="589A689E" w14:textId="77777777" w:rsidR="00357834" w:rsidRPr="00E265ED" w:rsidRDefault="00357834" w:rsidP="00D179FA">
      <w:pPr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36AC6711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Constituyen también un solo Beneficiario Real o Controlante las sociedades matrices y sus subordinadas.</w:t>
      </w:r>
    </w:p>
    <w:p w14:paraId="0EFABFB6" w14:textId="77777777" w:rsidR="00357834" w:rsidRPr="00E265ED" w:rsidRDefault="00357834" w:rsidP="00D179FA">
      <w:pPr>
        <w:ind w:left="568"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44995600" w14:textId="77777777" w:rsidR="00357834" w:rsidRPr="00E265ED" w:rsidRDefault="00357834" w:rsidP="00D179FA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Una persona o un grupo de personas se considera Beneficiario Real o Controlante de una acción o cuota de interés social, si tiene facultad para adquirirla con ocasión del ejercicio</w:t>
      </w:r>
      <w:r w:rsidRPr="00E265ED">
        <w:rPr>
          <w:rFonts w:ascii="Arial" w:eastAsia="Calibri" w:hAnsi="Arial" w:cs="Arial"/>
          <w:strike/>
          <w:sz w:val="22"/>
          <w:szCs w:val="22"/>
          <w:lang w:eastAsia="en-US"/>
        </w:rPr>
        <w:t xml:space="preserve"> </w:t>
      </w:r>
      <w:r w:rsidRPr="00E265ED">
        <w:rPr>
          <w:rFonts w:ascii="Arial" w:eastAsia="Calibri" w:hAnsi="Arial" w:cs="Arial"/>
          <w:sz w:val="22"/>
          <w:szCs w:val="22"/>
          <w:lang w:eastAsia="en-US"/>
        </w:rPr>
        <w:t>de un derecho derivado de pacto de retroventa o de un negocio fiduciario que produzca efectos similares.</w:t>
      </w:r>
    </w:p>
    <w:p w14:paraId="49851045" w14:textId="77777777" w:rsidR="00357834" w:rsidRPr="00E265ED" w:rsidRDefault="00357834" w:rsidP="00D179FA">
      <w:pPr>
        <w:ind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10CE11D8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Se considera que una persona es Beneficiaria Real o Controlante de una acción o cuota de interés de una sociedad, si no obstante no ser su titular formal, ejerce sobre ella control material y determina de manera efectiva el ejercicio de los derechos que le son inherentes o de alguno de ellos.</w:t>
      </w:r>
    </w:p>
    <w:p w14:paraId="4C8F38BA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2D800652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Se entiende que existe control en los casos previstos por los artículos 260 a 262 del Código de Comercio.</w:t>
      </w:r>
    </w:p>
    <w:p w14:paraId="237F4DF5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65DE857F" w14:textId="77777777" w:rsidR="00357834" w:rsidRPr="00E265ED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E265ED">
        <w:rPr>
          <w:rFonts w:ascii="Arial" w:eastAsia="Calibri" w:hAnsi="Arial" w:cs="Arial"/>
          <w:sz w:val="22"/>
          <w:szCs w:val="22"/>
          <w:lang w:eastAsia="en-US"/>
        </w:rPr>
        <w:t>El concepto de Beneficiario Real o Controlante se extiende a cualquier tipo de vinculación como socio de una persona jurídica.</w:t>
      </w:r>
    </w:p>
    <w:p w14:paraId="24B43CA5" w14:textId="77777777" w:rsidR="00357834" w:rsidRPr="00570850" w:rsidRDefault="00357834" w:rsidP="00D179FA">
      <w:pPr>
        <w:ind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318741CF" w14:textId="77777777" w:rsidR="00357834" w:rsidRPr="00570850" w:rsidRDefault="00357834" w:rsidP="00D179FA">
      <w:pPr>
        <w:tabs>
          <w:tab w:val="left" w:pos="426"/>
        </w:tabs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4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ab/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Código de Comercio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Artículo 260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Subordinación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>: Una sociedad será subordinada o controlada cuando su poder de decisión se encuentre sometido a la voluntad de otra u otras personas que serán su matriz o controlante, bien sea directamente, caso en el cual aquélla se denominará filial o con el concurso o por intermedio de las subordinadas de la matriz, en cuyo caso se llamará subsidiaria.</w:t>
      </w:r>
    </w:p>
    <w:p w14:paraId="2CF4810F" w14:textId="77777777" w:rsidR="00357834" w:rsidRPr="00570850" w:rsidRDefault="00357834" w:rsidP="00D179FA">
      <w:pPr>
        <w:tabs>
          <w:tab w:val="left" w:pos="426"/>
        </w:tabs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</w:p>
    <w:p w14:paraId="3B07F4A4" w14:textId="77777777" w:rsidR="00357834" w:rsidRPr="00570850" w:rsidRDefault="00357834" w:rsidP="00D179FA">
      <w:pPr>
        <w:tabs>
          <w:tab w:val="left" w:pos="426"/>
        </w:tabs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ab/>
        <w:t>Artículo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261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Presunciones de Subordinación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>: Será subordinada una sociedad cuando se encuentre en uno o más de los siguientes casos:</w:t>
      </w:r>
    </w:p>
    <w:p w14:paraId="3B410967" w14:textId="77777777" w:rsidR="00357834" w:rsidRPr="00570850" w:rsidRDefault="00357834" w:rsidP="00D179FA">
      <w:pPr>
        <w:ind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49127561" w14:textId="77777777" w:rsidR="00357834" w:rsidRPr="00570850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1. 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ab/>
        <w:t>Cuando más del cincuenta por ciento (50%) del capital pertenezca a la matriz, directamente o por intermedio o con el concurso de sus subordinadas, o de las subordinadas de éstas. Para tal efecto, no se computarán las acciones con dividendo preferencial y sin derecho a voto.</w:t>
      </w:r>
    </w:p>
    <w:p w14:paraId="642DF695" w14:textId="77777777" w:rsidR="00357834" w:rsidRPr="00570850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5259A4FE" w14:textId="77777777" w:rsidR="00357834" w:rsidRPr="00570850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ab/>
        <w:t>Cuando la matriz y las subordinadas tengan conjunta o separadamente el derecho de emitir los votos constitutivos de la mayoría mínima decisoria en la junta de socios o en la asamblea, o tengan el número de votos necesario para elegir la mayoría de miembros de la junta directiva, si la hubiere.</w:t>
      </w:r>
    </w:p>
    <w:p w14:paraId="541B8F92" w14:textId="77777777" w:rsidR="00357834" w:rsidRPr="00570850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405FB213" w14:textId="77777777" w:rsidR="00357834" w:rsidRPr="00570850" w:rsidRDefault="00357834" w:rsidP="00D179FA">
      <w:pPr>
        <w:ind w:left="284" w:hanging="11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3. 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ab/>
        <w:t>Cuando la matriz, directamente o por intermedio o con el concurso de las subordinadas, en razón de un acto o negocio con la sociedad controlada o con sus socios, ejerza influencia dominante en las decisiones de los órganos de administración de la sociedad.</w:t>
      </w:r>
    </w:p>
    <w:p w14:paraId="323F5B2B" w14:textId="77777777" w:rsidR="00357834" w:rsidRPr="00570850" w:rsidRDefault="00357834" w:rsidP="00D179FA">
      <w:pPr>
        <w:ind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43995969" w14:textId="77777777" w:rsidR="00357834" w:rsidRPr="00570850" w:rsidRDefault="00357834" w:rsidP="00D179FA">
      <w:pPr>
        <w:ind w:left="273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Parágrafo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 1. Igualmente habrá subordinación, para todos los efectos legales, cuando el control conforme a los supuestos previstos en el presente artículo, sea ejercido por una o varias personas naturales o jurídicas de naturaleza no societaria, bien sea directamente o por intermedio o con el concurso de entidades en las cuales éstas posean más del cincuenta por ciento (50%) del capital o configure la mayoría mínima para la toma de decisiones o ejerzan influencia dominante en la dirección o toma de decisiones de la entidad.</w:t>
      </w:r>
    </w:p>
    <w:p w14:paraId="6D07F459" w14:textId="77777777" w:rsidR="00357834" w:rsidRPr="00570850" w:rsidRDefault="00357834" w:rsidP="00D179FA">
      <w:pPr>
        <w:ind w:hanging="11"/>
        <w:rPr>
          <w:rFonts w:ascii="Arial" w:eastAsia="Calibri" w:hAnsi="Arial" w:cs="Arial"/>
          <w:sz w:val="22"/>
          <w:szCs w:val="22"/>
          <w:lang w:eastAsia="en-US"/>
        </w:rPr>
      </w:pPr>
    </w:p>
    <w:p w14:paraId="6535E70D" w14:textId="77777777" w:rsidR="00357834" w:rsidRPr="00570850" w:rsidRDefault="00357834" w:rsidP="00D179FA">
      <w:pPr>
        <w:spacing w:line="276" w:lineRule="auto"/>
        <w:ind w:left="273" w:firstLine="11"/>
        <w:rPr>
          <w:rFonts w:ascii="Arial" w:eastAsia="Calibri" w:hAnsi="Arial" w:cs="Arial"/>
          <w:sz w:val="22"/>
          <w:szCs w:val="22"/>
          <w:lang w:eastAsia="en-US"/>
        </w:rPr>
      </w:pPr>
      <w:r w:rsidRPr="00570850">
        <w:rPr>
          <w:rFonts w:ascii="Arial" w:eastAsia="Calibri" w:hAnsi="Arial" w:cs="Arial"/>
          <w:b/>
          <w:sz w:val="22"/>
          <w:szCs w:val="22"/>
          <w:lang w:eastAsia="en-US"/>
        </w:rPr>
        <w:t>Parágrafo</w:t>
      </w:r>
      <w:r w:rsidRPr="00570850">
        <w:rPr>
          <w:rFonts w:ascii="Arial" w:eastAsia="Calibri" w:hAnsi="Arial" w:cs="Arial"/>
          <w:sz w:val="22"/>
          <w:szCs w:val="22"/>
          <w:lang w:eastAsia="en-US"/>
        </w:rPr>
        <w:t xml:space="preserve"> 2. Así mismo, una sociedad se considera subordinada cuando el control sea ejercido por otra sociedad, por intermedio o con el concurso de alguna o algunas de las entidades mencionadas en el parágrafo anterior.</w:t>
      </w:r>
    </w:p>
    <w:p w14:paraId="33F0ACB5" w14:textId="15489021" w:rsidR="00AD7C5A" w:rsidRPr="00570850" w:rsidRDefault="00AD7C5A" w:rsidP="00D179FA">
      <w:pPr>
        <w:rPr>
          <w:rFonts w:ascii="Arial" w:hAnsi="Arial" w:cs="Arial"/>
          <w:sz w:val="22"/>
          <w:szCs w:val="22"/>
        </w:rPr>
      </w:pPr>
    </w:p>
    <w:sectPr w:rsidR="00AD7C5A" w:rsidRPr="00570850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242BC7B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1BCFC61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4A77FBFE" w:rsidR="0078351E" w:rsidRDefault="00081D9B" w:rsidP="0078351E">
    <w:pPr>
      <w:pStyle w:val="Encabezado"/>
    </w:pPr>
    <w:r>
      <w:rPr>
        <w:noProof/>
        <w:sz w:val="20"/>
      </w:rPr>
      <w:drawing>
        <wp:inline distT="0" distB="0" distL="0" distR="0" wp14:anchorId="780B1E81" wp14:editId="5D9E35E5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3257"/>
    <w:multiLevelType w:val="hybridMultilevel"/>
    <w:tmpl w:val="D2EE7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C57B2"/>
    <w:multiLevelType w:val="hybridMultilevel"/>
    <w:tmpl w:val="FD4032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A3726"/>
    <w:multiLevelType w:val="hybridMultilevel"/>
    <w:tmpl w:val="CA941E6C"/>
    <w:lvl w:ilvl="0" w:tplc="8486688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7" w15:restartNumberingAfterBreak="0">
    <w:nsid w:val="4F955A7B"/>
    <w:multiLevelType w:val="hybridMultilevel"/>
    <w:tmpl w:val="46EE69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40FEE"/>
    <w:multiLevelType w:val="hybridMultilevel"/>
    <w:tmpl w:val="BABA22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E729E"/>
    <w:multiLevelType w:val="multilevel"/>
    <w:tmpl w:val="EBD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12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41866"/>
    <w:rsid w:val="00043EED"/>
    <w:rsid w:val="000504E6"/>
    <w:rsid w:val="00081153"/>
    <w:rsid w:val="00081D9B"/>
    <w:rsid w:val="00084E37"/>
    <w:rsid w:val="0008683F"/>
    <w:rsid w:val="000951BC"/>
    <w:rsid w:val="00095C1F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46DBC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2711C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1363A"/>
    <w:rsid w:val="003147BA"/>
    <w:rsid w:val="0031735E"/>
    <w:rsid w:val="00324039"/>
    <w:rsid w:val="00324E98"/>
    <w:rsid w:val="00344F4F"/>
    <w:rsid w:val="00354A51"/>
    <w:rsid w:val="00357834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11620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1013D"/>
    <w:rsid w:val="00513602"/>
    <w:rsid w:val="00520355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6604B"/>
    <w:rsid w:val="00570850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D668E"/>
    <w:rsid w:val="005E4316"/>
    <w:rsid w:val="00603709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00706"/>
    <w:rsid w:val="00703A34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47E6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67E72"/>
    <w:rsid w:val="0088137E"/>
    <w:rsid w:val="0088167F"/>
    <w:rsid w:val="00892118"/>
    <w:rsid w:val="00892536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6C1A"/>
    <w:rsid w:val="008E7631"/>
    <w:rsid w:val="008F1487"/>
    <w:rsid w:val="008F2C3C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4711F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86D39"/>
    <w:rsid w:val="00990706"/>
    <w:rsid w:val="00991F1E"/>
    <w:rsid w:val="0099301B"/>
    <w:rsid w:val="00994E03"/>
    <w:rsid w:val="009A0781"/>
    <w:rsid w:val="009B5822"/>
    <w:rsid w:val="009B6137"/>
    <w:rsid w:val="009D0433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47B7D"/>
    <w:rsid w:val="00A51FA5"/>
    <w:rsid w:val="00A5279E"/>
    <w:rsid w:val="00A7262C"/>
    <w:rsid w:val="00A76CB2"/>
    <w:rsid w:val="00A76F3B"/>
    <w:rsid w:val="00A84B49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2379F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B761F"/>
    <w:rsid w:val="00CC45D0"/>
    <w:rsid w:val="00CD32F9"/>
    <w:rsid w:val="00CD4508"/>
    <w:rsid w:val="00CE04A0"/>
    <w:rsid w:val="00CE068E"/>
    <w:rsid w:val="00CE46A6"/>
    <w:rsid w:val="00CF2605"/>
    <w:rsid w:val="00D00916"/>
    <w:rsid w:val="00D16142"/>
    <w:rsid w:val="00D179FA"/>
    <w:rsid w:val="00D204C0"/>
    <w:rsid w:val="00D23424"/>
    <w:rsid w:val="00D265D6"/>
    <w:rsid w:val="00D35B0E"/>
    <w:rsid w:val="00D41F27"/>
    <w:rsid w:val="00D42615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24C4"/>
    <w:rsid w:val="00DC6F64"/>
    <w:rsid w:val="00DD477E"/>
    <w:rsid w:val="00DE494D"/>
    <w:rsid w:val="00DE5AA8"/>
    <w:rsid w:val="00E02E13"/>
    <w:rsid w:val="00E03E40"/>
    <w:rsid w:val="00E16F95"/>
    <w:rsid w:val="00E2517B"/>
    <w:rsid w:val="00E265ED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2BC8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0107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357834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0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085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0850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0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0850"/>
    <w:rPr>
      <w:rFonts w:ascii="Tahoma" w:eastAsia="Times New Roman" w:hAnsi="Tahoma"/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570850"/>
    <w:rPr>
      <w:b/>
      <w:bCs/>
    </w:rPr>
  </w:style>
  <w:style w:type="character" w:styleId="nfasis">
    <w:name w:val="Emphasis"/>
    <w:basedOn w:val="Fuentedeprrafopredeter"/>
    <w:uiPriority w:val="20"/>
    <w:qFormat/>
    <w:rsid w:val="005708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2E4B-A41F-438B-8A43-D59BBDEE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1341</Words>
  <Characters>7644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8968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14</cp:revision>
  <cp:lastPrinted>2019-02-22T21:34:00Z</cp:lastPrinted>
  <dcterms:created xsi:type="dcterms:W3CDTF">2024-07-18T00:06:00Z</dcterms:created>
  <dcterms:modified xsi:type="dcterms:W3CDTF">2024-08-29T12:52:00Z</dcterms:modified>
</cp:coreProperties>
</file>