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8" w:rsidRPr="00CB098D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CB098D">
        <w:rPr>
          <w:rFonts w:ascii="Tahoma" w:hAnsi="Tahoma" w:cs="Tahoma"/>
          <w:bCs/>
        </w:rPr>
        <w:t>“</w:t>
      </w:r>
      <w:r w:rsidRPr="00CB098D">
        <w:rPr>
          <w:rFonts w:ascii="Tahoma" w:hAnsi="Tahoma" w:cs="Tahoma"/>
          <w:b/>
          <w:bCs/>
        </w:rPr>
        <w:t>RONDA COLOMBIA 201</w:t>
      </w:r>
      <w:r w:rsidR="00ED1FAD" w:rsidRPr="00CB098D">
        <w:rPr>
          <w:rFonts w:ascii="Tahoma" w:hAnsi="Tahoma" w:cs="Tahoma"/>
          <w:b/>
          <w:bCs/>
        </w:rPr>
        <w:t>4</w:t>
      </w:r>
      <w:r w:rsidRPr="00CB098D">
        <w:rPr>
          <w:rFonts w:ascii="Tahoma" w:hAnsi="Tahoma" w:cs="Tahoma"/>
          <w:bCs/>
        </w:rPr>
        <w:t>”</w:t>
      </w:r>
    </w:p>
    <w:p w:rsidR="00685298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23B9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Anexo 3</w:t>
      </w:r>
    </w:p>
    <w:p w:rsidR="00C123B9" w:rsidRPr="00CB098D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lang w:val="es-CO" w:eastAsia="es-CO"/>
        </w:rPr>
      </w:pPr>
      <w:r w:rsidRPr="00CB098D">
        <w:rPr>
          <w:rFonts w:ascii="Tahoma" w:hAnsi="Tahoma" w:cs="Tahoma"/>
          <w:b/>
          <w:bCs/>
          <w:color w:val="000000"/>
          <w:lang w:val="es-CO" w:eastAsia="es-CO"/>
        </w:rPr>
        <w:t>Declaración y Compromiso de Transparencia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Bogotá, D.C., </w:t>
      </w:r>
      <w:r w:rsidRPr="00CB098D">
        <w:rPr>
          <w:rFonts w:ascii="Tahoma" w:hAnsi="Tahoma" w:cs="Tahoma"/>
          <w:i/>
          <w:color w:val="000000"/>
          <w:lang w:val="es-CO" w:eastAsia="es-CO"/>
        </w:rPr>
        <w:t>(o Ciudad)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___ de </w:t>
      </w:r>
      <w:r>
        <w:rPr>
          <w:rFonts w:ascii="Tahoma" w:hAnsi="Tahoma" w:cs="Tahoma"/>
          <w:color w:val="000000"/>
          <w:lang w:val="es-CO" w:eastAsia="es-CO"/>
        </w:rPr>
        <w:t>mayo (junio)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de 201</w:t>
      </w:r>
      <w:r>
        <w:rPr>
          <w:rFonts w:ascii="Tahoma" w:hAnsi="Tahoma" w:cs="Tahoma"/>
          <w:color w:val="000000"/>
          <w:lang w:val="es-CO" w:eastAsia="es-CO"/>
        </w:rPr>
        <w:t>4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  <w:r w:rsidRPr="00CB098D">
        <w:rPr>
          <w:rFonts w:ascii="Tahoma" w:hAnsi="Tahoma" w:cs="Tahoma"/>
          <w:i/>
          <w:color w:val="000000"/>
          <w:lang w:val="es-CO" w:eastAsia="es-CO"/>
        </w:rPr>
        <w:t>(fecha de elaboración)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Señores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b/>
          <w:color w:val="000000"/>
          <w:lang w:val="es-CO" w:eastAsia="es-CO"/>
        </w:rPr>
        <w:t>Agencia Nacional de Hidrocarburos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</w:t>
      </w:r>
      <w:r w:rsidRPr="00CB098D">
        <w:rPr>
          <w:rFonts w:ascii="Tahoma" w:hAnsi="Tahoma" w:cs="Tahoma"/>
          <w:b/>
          <w:color w:val="000000"/>
          <w:lang w:val="es-CO" w:eastAsia="es-CO"/>
        </w:rPr>
        <w:t>ANH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Oficina Asesora Jurídica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Avenida Calle 26 No. 59 – 65, Piso 2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Bogotá, Colombia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Tel: (571) 593-17-17 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Fax: (571) 593-17-18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Dirección de Correo Electrónico: rondacolombia201</w:t>
      </w:r>
      <w:r>
        <w:rPr>
          <w:rFonts w:ascii="Tahoma" w:hAnsi="Tahoma" w:cs="Tahoma"/>
          <w:color w:val="000000"/>
          <w:lang w:val="es-CO" w:eastAsia="es-CO"/>
        </w:rPr>
        <w:t>4</w:t>
      </w:r>
      <w:r w:rsidRPr="00CB098D">
        <w:rPr>
          <w:rFonts w:ascii="Tahoma" w:hAnsi="Tahoma" w:cs="Tahoma"/>
          <w:color w:val="000000"/>
          <w:lang w:val="es-CO" w:eastAsia="es-CO"/>
        </w:rPr>
        <w:t xml:space="preserve">@anh.gov.co 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u w:val="single"/>
          <w:lang w:val="es-CO" w:eastAsia="es-CO"/>
        </w:rPr>
      </w:pP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Referencia:</w:t>
      </w:r>
      <w:r w:rsidRPr="00CB098D">
        <w:rPr>
          <w:rFonts w:ascii="Tahoma" w:hAnsi="Tahoma" w:cs="Tahoma"/>
          <w:color w:val="000000"/>
          <w:lang w:val="es-CO" w:eastAsia="es-CO"/>
        </w:rPr>
        <w:tab/>
        <w:t xml:space="preserve"> </w:t>
      </w:r>
      <w:r w:rsidRPr="00CB098D">
        <w:rPr>
          <w:rFonts w:ascii="Tahoma" w:hAnsi="Tahoma" w:cs="Tahoma"/>
          <w:color w:val="000000"/>
          <w:lang w:val="es-CO" w:eastAsia="es-CO"/>
        </w:rPr>
        <w:tab/>
        <w:t>Procedimiento de Selección “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Ronda Colombia 201</w:t>
      </w:r>
      <w:r>
        <w:rPr>
          <w:rFonts w:ascii="Tahoma" w:hAnsi="Tahoma" w:cs="Tahoma"/>
          <w:b/>
          <w:i/>
          <w:color w:val="000000"/>
          <w:lang w:val="es-CO" w:eastAsia="es-CO"/>
        </w:rPr>
        <w:t>4</w:t>
      </w:r>
      <w:r w:rsidRPr="00CB098D">
        <w:rPr>
          <w:rFonts w:ascii="Tahoma" w:hAnsi="Tahoma" w:cs="Tahoma"/>
          <w:i/>
          <w:color w:val="000000"/>
          <w:lang w:val="es-CO" w:eastAsia="es-CO"/>
        </w:rPr>
        <w:t>”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b/>
          <w:color w:val="000000"/>
          <w:lang w:val="es-CO" w:eastAsia="es-CO"/>
        </w:rPr>
        <w:t>Proponente: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____________________________, </w:t>
      </w:r>
      <w:r w:rsidRPr="00CB098D">
        <w:rPr>
          <w:rFonts w:ascii="Tahoma" w:hAnsi="Tahoma" w:cs="Tahoma"/>
          <w:i/>
          <w:color w:val="000000"/>
          <w:lang w:val="es-CO" w:eastAsia="es-CO"/>
        </w:rPr>
        <w:t>(nombres y apellidos completos)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identificado con </w:t>
      </w:r>
      <w:r w:rsidRPr="00CB098D">
        <w:rPr>
          <w:rFonts w:ascii="Tahoma" w:hAnsi="Tahoma" w:cs="Tahoma"/>
          <w:i/>
          <w:color w:val="000000"/>
          <w:lang w:val="es-CO" w:eastAsia="es-CO"/>
        </w:rPr>
        <w:t>(cédula de ciudadanía, cédula de extranjería o pasaporte, según el caso)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No. ________________ expedida </w:t>
      </w:r>
      <w:r w:rsidRPr="00CB098D">
        <w:rPr>
          <w:rFonts w:ascii="Tahoma" w:hAnsi="Tahoma" w:cs="Tahoma"/>
          <w:i/>
          <w:color w:val="000000"/>
          <w:lang w:val="es-CO" w:eastAsia="es-CO"/>
        </w:rPr>
        <w:t>(o expedido)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en _____________ </w:t>
      </w:r>
      <w:r w:rsidRPr="00CB098D">
        <w:rPr>
          <w:rFonts w:ascii="Tahoma" w:hAnsi="Tahoma" w:cs="Tahoma"/>
          <w:i/>
          <w:color w:val="000000"/>
          <w:lang w:val="es-CO" w:eastAsia="es-CO"/>
        </w:rPr>
        <w:t>(ciudad o país, según si se trata de las dos primeras o del tercero, respectivamente)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en condición de representante legal </w:t>
      </w:r>
      <w:r w:rsidRPr="00CB098D">
        <w:rPr>
          <w:rFonts w:ascii="Tahoma" w:hAnsi="Tahoma" w:cs="Tahoma"/>
          <w:i/>
          <w:color w:val="000000"/>
          <w:lang w:val="es-CO" w:eastAsia="es-CO"/>
        </w:rPr>
        <w:t>(personas jurídicas nacionales y extranjeras)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representante convencional </w:t>
      </w:r>
      <w:r w:rsidRPr="00CB098D">
        <w:rPr>
          <w:rFonts w:ascii="Tahoma" w:hAnsi="Tahoma" w:cs="Tahoma"/>
          <w:i/>
          <w:color w:val="000000"/>
          <w:lang w:val="es-CO" w:eastAsia="es-CO"/>
        </w:rPr>
        <w:t>(Proponentes Plurales: Consorcios, Uniones Temporales y Promesas de Sociedad Futura)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representante en Colombia </w:t>
      </w:r>
      <w:r w:rsidRPr="00CB098D">
        <w:rPr>
          <w:rFonts w:ascii="Tahoma" w:hAnsi="Tahoma" w:cs="Tahoma"/>
          <w:i/>
          <w:color w:val="000000"/>
          <w:lang w:val="es-CO" w:eastAsia="es-CO"/>
        </w:rPr>
        <w:t>(si la persona jurídica extranjera resuelve obrar por intermedio del que está en el deber de constituir)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o apoderado </w:t>
      </w:r>
      <w:r w:rsidRPr="00CB098D">
        <w:rPr>
          <w:rFonts w:ascii="Tahoma" w:hAnsi="Tahoma" w:cs="Tahoma"/>
          <w:i/>
          <w:color w:val="000000"/>
          <w:lang w:val="es-CO" w:eastAsia="es-CO"/>
        </w:rPr>
        <w:lastRenderedPageBreak/>
        <w:t>(si se opta por concurrir a través de mandatario)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de </w:t>
      </w:r>
      <w:r w:rsidRPr="00CB098D">
        <w:rPr>
          <w:rFonts w:ascii="Tahoma" w:hAnsi="Tahoma" w:cs="Tahoma"/>
          <w:lang w:val="es-CO" w:eastAsia="es-CO"/>
        </w:rPr>
        <w:t xml:space="preserve">___________________ </w:t>
      </w:r>
      <w:r w:rsidRPr="00CB098D">
        <w:rPr>
          <w:rFonts w:ascii="Tahoma" w:hAnsi="Tahoma" w:cs="Tahoma"/>
          <w:i/>
          <w:lang w:val="es-CO" w:eastAsia="es-CO"/>
        </w:rPr>
        <w:t xml:space="preserve">(Denominación o Razón Social del </w:t>
      </w:r>
      <w:r w:rsidRPr="00CB098D">
        <w:rPr>
          <w:rFonts w:ascii="Tahoma" w:hAnsi="Tahoma" w:cs="Tahoma"/>
          <w:b/>
          <w:i/>
          <w:lang w:val="es-CO" w:eastAsia="es-CO"/>
        </w:rPr>
        <w:t>Proponente Individual</w:t>
      </w:r>
      <w:r w:rsidRPr="00CB098D">
        <w:rPr>
          <w:rFonts w:ascii="Tahoma" w:hAnsi="Tahoma" w:cs="Tahoma"/>
          <w:i/>
          <w:lang w:val="es-CO" w:eastAsia="es-CO"/>
        </w:rPr>
        <w:t xml:space="preserve"> o denominación acordada para el </w:t>
      </w:r>
      <w:r w:rsidRPr="00CB098D">
        <w:rPr>
          <w:rFonts w:ascii="Tahoma" w:hAnsi="Tahoma" w:cs="Tahoma"/>
          <w:b/>
          <w:i/>
          <w:lang w:val="es-CO" w:eastAsia="es-CO"/>
        </w:rPr>
        <w:t>Proponente Plural</w:t>
      </w:r>
      <w:r w:rsidRPr="00CB098D">
        <w:rPr>
          <w:rFonts w:ascii="Tahoma" w:hAnsi="Tahoma" w:cs="Tahoma"/>
          <w:lang w:val="es-CO" w:eastAsia="es-CO"/>
        </w:rPr>
        <w:t xml:space="preserve">, </w:t>
      </w:r>
      <w:r w:rsidRPr="00CB098D">
        <w:rPr>
          <w:rFonts w:ascii="Tahoma" w:hAnsi="Tahoma" w:cs="Tahoma"/>
          <w:i/>
          <w:lang w:val="es-CO" w:eastAsia="es-CO"/>
        </w:rPr>
        <w:t>en consonancia con los estatutos sociales, el Convenio de Consorcio o de Unión Temporal o el Contrato de Promesa de Sociedad)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(integrado por ________________ denominación o razón social de cada uno de los integrantes del 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Proponente Plural</w:t>
      </w:r>
      <w:r w:rsidRPr="00CB098D">
        <w:rPr>
          <w:rFonts w:ascii="Tahoma" w:hAnsi="Tahoma" w:cs="Tahoma"/>
          <w:i/>
          <w:color w:val="000000"/>
          <w:lang w:val="es-CO" w:eastAsia="es-CO"/>
        </w:rPr>
        <w:t>, en su caso, también según los estatutos sociales y con indicación de su respectivo domicilio)</w:t>
      </w:r>
      <w:r w:rsidRPr="00CB098D">
        <w:rPr>
          <w:rFonts w:ascii="Tahoma" w:hAnsi="Tahoma" w:cs="Tahoma"/>
          <w:color w:val="000000"/>
          <w:lang w:val="es-CO" w:eastAsia="es-CO"/>
        </w:rPr>
        <w:t>,</w:t>
      </w:r>
      <w:r w:rsidRPr="00CB098D">
        <w:rPr>
          <w:rFonts w:ascii="Tahoma" w:hAnsi="Tahoma" w:cs="Tahoma"/>
          <w:b/>
          <w:color w:val="000000"/>
          <w:lang w:val="es-CO" w:eastAsia="es-CO"/>
        </w:rPr>
        <w:t xml:space="preserve"> 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con domicilio en ______, 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(ciudad y país, si se trata de 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Proponentes Individuales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), </w:t>
      </w:r>
      <w:r w:rsidRPr="00CB098D">
        <w:rPr>
          <w:rFonts w:ascii="Tahoma" w:hAnsi="Tahoma" w:cs="Tahoma"/>
          <w:color w:val="000000"/>
          <w:lang w:val="es-CO" w:eastAsia="es-CO"/>
        </w:rPr>
        <w:t xml:space="preserve">debidamente autorizado para el efecto como se comprueba con el soporte No. ___ </w:t>
      </w:r>
      <w:r w:rsidRPr="00CB098D">
        <w:rPr>
          <w:rFonts w:ascii="Tahoma" w:hAnsi="Tahoma" w:cs="Tahoma"/>
          <w:i/>
          <w:color w:val="000000"/>
          <w:lang w:val="es-CO" w:eastAsia="es-CO"/>
        </w:rPr>
        <w:t>(indicar el número de aquel que acredita la personería adjetiva de quien suscribe el Compromiso)</w:t>
      </w:r>
      <w:r w:rsidRPr="00CB098D">
        <w:rPr>
          <w:rFonts w:ascii="Tahoma" w:hAnsi="Tahoma" w:cs="Tahoma"/>
          <w:color w:val="000000"/>
          <w:lang w:val="es-CO" w:eastAsia="es-CO"/>
        </w:rPr>
        <w:t>, manifiesta irrevocablemente la voluntad de la Empresa, sus accionistas</w:t>
      </w:r>
      <w:r w:rsidR="006E7E2C">
        <w:rPr>
          <w:rFonts w:ascii="Tahoma" w:hAnsi="Tahoma" w:cs="Tahoma"/>
          <w:color w:val="000000"/>
          <w:lang w:val="es-CO" w:eastAsia="es-CO"/>
        </w:rPr>
        <w:t xml:space="preserve"> (salvo sociedades abiertas o inscritas en bolsas de valores)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y administradores </w:t>
      </w:r>
      <w:r w:rsidRPr="00CB098D">
        <w:rPr>
          <w:rFonts w:ascii="Tahoma" w:hAnsi="Tahoma" w:cs="Tahoma"/>
          <w:i/>
          <w:color w:val="000000"/>
          <w:lang w:val="es-CO" w:eastAsia="es-CO"/>
        </w:rPr>
        <w:t>(de las Empresas, sus respectivos accionistas y administradores, en casos de Proponentes Plurales)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de asumir irrestrictamente las obligaciones derivadas del </w:t>
      </w:r>
      <w:r w:rsidR="006E7E2C">
        <w:rPr>
          <w:rFonts w:ascii="Tahoma" w:hAnsi="Tahoma" w:cs="Tahoma"/>
          <w:b/>
          <w:color w:val="000000"/>
          <w:lang w:val="es-CO" w:eastAsia="es-CO"/>
        </w:rPr>
        <w:t>Compromiso d</w:t>
      </w:r>
      <w:r w:rsidR="006E7E2C" w:rsidRPr="006E7E2C">
        <w:rPr>
          <w:rFonts w:ascii="Tahoma" w:hAnsi="Tahoma" w:cs="Tahoma"/>
          <w:b/>
          <w:color w:val="000000"/>
          <w:lang w:val="es-CO" w:eastAsia="es-CO"/>
        </w:rPr>
        <w:t>e Transparencia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que se consigna a continuación, con fundamento en las siguientes consideraciones: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  <w:r w:rsidRPr="00CB098D">
        <w:rPr>
          <w:rFonts w:ascii="Tahoma" w:hAnsi="Tahoma" w:cs="Tahoma"/>
          <w:b/>
        </w:rPr>
        <w:t>Primero</w:t>
      </w:r>
      <w:r w:rsidRPr="00CB098D">
        <w:rPr>
          <w:rFonts w:ascii="Tahoma" w:hAnsi="Tahoma" w:cs="Tahoma"/>
        </w:rPr>
        <w:t>: Que tiene interés en apoyar la acción del Estado colombiano y de la</w:t>
      </w:r>
      <w:r w:rsidRPr="00CB098D">
        <w:rPr>
          <w:rFonts w:ascii="Tahoma" w:hAnsi="Tahoma" w:cs="Tahoma"/>
          <w:b/>
        </w:rPr>
        <w:t xml:space="preserve"> ANH</w:t>
      </w:r>
      <w:r w:rsidRPr="00CB098D">
        <w:rPr>
          <w:rFonts w:ascii="Tahoma" w:hAnsi="Tahoma" w:cs="Tahoma"/>
        </w:rPr>
        <w:t xml:space="preserve"> para fortalecer la transparencia en el curso de los procedimientos de contratación y </w:t>
      </w:r>
      <w:r>
        <w:rPr>
          <w:rFonts w:ascii="Tahoma" w:hAnsi="Tahoma" w:cs="Tahoma"/>
        </w:rPr>
        <w:t>en el cumplimiento de</w:t>
      </w:r>
      <w:r w:rsidRPr="00CB098D">
        <w:rPr>
          <w:rFonts w:ascii="Tahoma" w:hAnsi="Tahoma" w:cs="Tahoma"/>
        </w:rPr>
        <w:t xml:space="preserve"> la responsabilidad de rendir cuentas.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  <w:r w:rsidRPr="00CB098D">
        <w:rPr>
          <w:rFonts w:ascii="Tahoma" w:hAnsi="Tahoma" w:cs="Tahoma"/>
          <w:b/>
        </w:rPr>
        <w:t>Segundo</w:t>
      </w:r>
      <w:r w:rsidRPr="00CB098D">
        <w:rPr>
          <w:rFonts w:ascii="Tahoma" w:hAnsi="Tahoma" w:cs="Tahoma"/>
        </w:rPr>
        <w:t xml:space="preserve">: Que como quiera que proyecta participar en </w:t>
      </w:r>
      <w:r>
        <w:rPr>
          <w:rFonts w:ascii="Tahoma" w:hAnsi="Tahoma" w:cs="Tahoma"/>
        </w:rPr>
        <w:t>la</w:t>
      </w:r>
      <w:r w:rsidRPr="00CB098D">
        <w:rPr>
          <w:rFonts w:ascii="Tahoma" w:hAnsi="Tahoma" w:cs="Tahoma"/>
        </w:rPr>
        <w:t xml:space="preserve"> “</w:t>
      </w:r>
      <w:r w:rsidRPr="00CB098D">
        <w:rPr>
          <w:rFonts w:ascii="Tahoma" w:hAnsi="Tahoma" w:cs="Tahoma"/>
          <w:b/>
          <w:i/>
        </w:rPr>
        <w:t>Ronda Colombia 201</w:t>
      </w:r>
      <w:r>
        <w:rPr>
          <w:rFonts w:ascii="Tahoma" w:hAnsi="Tahoma" w:cs="Tahoma"/>
          <w:b/>
          <w:i/>
        </w:rPr>
        <w:t>4</w:t>
      </w:r>
      <w:r w:rsidRPr="006E7E2C">
        <w:rPr>
          <w:rFonts w:ascii="Tahoma" w:hAnsi="Tahoma" w:cs="Tahoma"/>
          <w:i/>
        </w:rPr>
        <w:t>”,</w:t>
      </w:r>
      <w:r w:rsidRPr="00CB098D">
        <w:rPr>
          <w:rFonts w:ascii="Tahoma" w:hAnsi="Tahoma" w:cs="Tahoma"/>
        </w:rPr>
        <w:t xml:space="preserve"> declara que la Empresa, sus accionistas</w:t>
      </w:r>
      <w:r w:rsidR="006E7E2C">
        <w:rPr>
          <w:rFonts w:ascii="Tahoma" w:hAnsi="Tahoma" w:cs="Tahoma"/>
        </w:rPr>
        <w:t xml:space="preserve"> (salvo sociedades abiertas o inscritas en bolsas de valores)</w:t>
      </w:r>
      <w:r w:rsidRPr="00CB098D">
        <w:rPr>
          <w:rFonts w:ascii="Tahoma" w:hAnsi="Tahoma" w:cs="Tahoma"/>
        </w:rPr>
        <w:t xml:space="preserve"> y administradores </w:t>
      </w:r>
      <w:r w:rsidRPr="00CB098D">
        <w:rPr>
          <w:rFonts w:ascii="Tahoma" w:hAnsi="Tahoma" w:cs="Tahoma"/>
          <w:i/>
        </w:rPr>
        <w:t xml:space="preserve">(las empresas, sus respectivos accionistas y administradores, en casos de </w:t>
      </w:r>
      <w:r w:rsidRPr="00CB098D">
        <w:rPr>
          <w:rFonts w:ascii="Tahoma" w:hAnsi="Tahoma" w:cs="Tahoma"/>
          <w:b/>
          <w:i/>
        </w:rPr>
        <w:t>Proponentes Plurales</w:t>
      </w:r>
      <w:r w:rsidRPr="00CB098D">
        <w:rPr>
          <w:rFonts w:ascii="Tahoma" w:hAnsi="Tahoma" w:cs="Tahoma"/>
          <w:i/>
        </w:rPr>
        <w:t>)</w:t>
      </w:r>
      <w:r w:rsidRPr="00CB098D">
        <w:rPr>
          <w:rFonts w:ascii="Tahoma" w:hAnsi="Tahoma" w:cs="Tahoma"/>
          <w:b/>
        </w:rPr>
        <w:t xml:space="preserve"> </w:t>
      </w:r>
      <w:r w:rsidRPr="00CB098D">
        <w:rPr>
          <w:rFonts w:ascii="Tahoma" w:hAnsi="Tahoma" w:cs="Tahoma"/>
        </w:rPr>
        <w:t xml:space="preserve">están dispuestos a suministrar la información que resulte necesaria para promover </w:t>
      </w:r>
      <w:r>
        <w:rPr>
          <w:rFonts w:ascii="Tahoma" w:hAnsi="Tahoma" w:cs="Tahoma"/>
        </w:rPr>
        <w:t>y procurar</w:t>
      </w:r>
      <w:r w:rsidRPr="00CB098D">
        <w:rPr>
          <w:rFonts w:ascii="Tahoma" w:hAnsi="Tahoma" w:cs="Tahoma"/>
        </w:rPr>
        <w:t xml:space="preserve"> la transparencia de la actuación contractual, de manera que asumen los siguientes compromisos: 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No ofrecer ni dar sobornos ni otra forma de halago a funcionario público, en p</w:t>
      </w:r>
      <w:r>
        <w:rPr>
          <w:rFonts w:ascii="Tahoma" w:hAnsi="Tahoma" w:cs="Tahoma"/>
        </w:rPr>
        <w:t>articular, cualquiera que tenga</w:t>
      </w:r>
      <w:r w:rsidRPr="00CB098D">
        <w:rPr>
          <w:rFonts w:ascii="Tahoma" w:hAnsi="Tahoma" w:cs="Tahoma"/>
        </w:rPr>
        <w:t xml:space="preserve"> relación con los </w:t>
      </w:r>
      <w:r w:rsidRPr="00CB098D">
        <w:rPr>
          <w:rFonts w:ascii="Tahoma" w:hAnsi="Tahoma" w:cs="Tahoma"/>
          <w:b/>
        </w:rPr>
        <w:t>Documentos de Habilitación</w:t>
      </w:r>
      <w:r w:rsidRPr="00CB098D">
        <w:rPr>
          <w:rFonts w:ascii="Tahoma" w:hAnsi="Tahoma" w:cs="Tahoma"/>
        </w:rPr>
        <w:t xml:space="preserve">, la o las </w:t>
      </w:r>
      <w:r w:rsidRPr="00CB098D">
        <w:rPr>
          <w:rFonts w:ascii="Tahoma" w:hAnsi="Tahoma" w:cs="Tahoma"/>
          <w:b/>
        </w:rPr>
        <w:t>Propuestas</w:t>
      </w:r>
      <w:r w:rsidRPr="00CB098D">
        <w:rPr>
          <w:rFonts w:ascii="Tahoma" w:hAnsi="Tahoma" w:cs="Tahoma"/>
        </w:rPr>
        <w:t xml:space="preserve">, con el </w:t>
      </w:r>
      <w:r w:rsidRPr="006E7E2C">
        <w:rPr>
          <w:rFonts w:ascii="Tahoma" w:hAnsi="Tahoma" w:cs="Tahoma"/>
          <w:b/>
        </w:rPr>
        <w:t>Procedimiento de Contratación</w:t>
      </w:r>
      <w:r w:rsidRPr="00CB098D">
        <w:rPr>
          <w:rFonts w:ascii="Tahoma" w:hAnsi="Tahoma" w:cs="Tahoma"/>
        </w:rPr>
        <w:t xml:space="preserve"> en general, o con la celebración, perfeccionamiento, legalización, ejecución, </w:t>
      </w:r>
      <w:r w:rsidRPr="00CB098D">
        <w:rPr>
          <w:rFonts w:ascii="Tahoma" w:hAnsi="Tahoma" w:cs="Tahoma"/>
        </w:rPr>
        <w:lastRenderedPageBreak/>
        <w:t xml:space="preserve">terminación y liquidación del o de los </w:t>
      </w:r>
      <w:r w:rsidRPr="00CB098D">
        <w:rPr>
          <w:rFonts w:ascii="Tahoma" w:hAnsi="Tahoma" w:cs="Tahoma"/>
          <w:b/>
        </w:rPr>
        <w:t>Contratos</w:t>
      </w:r>
      <w:r w:rsidRPr="00CB098D">
        <w:rPr>
          <w:rFonts w:ascii="Tahoma" w:hAnsi="Tahoma" w:cs="Tahoma"/>
        </w:rPr>
        <w:t xml:space="preserve"> que puedan celebrarse como resultado de aquel.</w:t>
      </w:r>
    </w:p>
    <w:p w:rsidR="00CB098D" w:rsidRPr="00CB098D" w:rsidRDefault="00CB098D" w:rsidP="00CB098D">
      <w:pPr>
        <w:spacing w:line="276" w:lineRule="auto"/>
        <w:ind w:left="426" w:right="-91" w:hanging="426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 xml:space="preserve">No permitir que </w:t>
      </w:r>
      <w:r>
        <w:rPr>
          <w:rFonts w:ascii="Tahoma" w:hAnsi="Tahoma" w:cs="Tahoma"/>
        </w:rPr>
        <w:t>otro</w:t>
      </w:r>
      <w:r w:rsidRPr="00CB098D">
        <w:rPr>
          <w:rFonts w:ascii="Tahoma" w:hAnsi="Tahoma" w:cs="Tahoma"/>
        </w:rPr>
        <w:t xml:space="preserve">, sea empleado de la compañía, agente, comisionista independiente, asesor o consultor, lo haga en nombre de la Empresa, sus accionistas </w:t>
      </w:r>
      <w:r w:rsidR="006E7E2C">
        <w:rPr>
          <w:rFonts w:ascii="Tahoma" w:hAnsi="Tahoma" w:cs="Tahoma"/>
        </w:rPr>
        <w:t>(salvo sociedades abiertas o inscritas en bolsas de valores)</w:t>
      </w:r>
      <w:r w:rsidR="006E7E2C">
        <w:rPr>
          <w:rFonts w:ascii="Tahoma" w:hAnsi="Tahoma" w:cs="Tahoma"/>
        </w:rPr>
        <w:t xml:space="preserve"> </w:t>
      </w:r>
      <w:r w:rsidRPr="00CB098D">
        <w:rPr>
          <w:rFonts w:ascii="Tahoma" w:hAnsi="Tahoma" w:cs="Tahoma"/>
        </w:rPr>
        <w:t>y administradores.</w:t>
      </w:r>
    </w:p>
    <w:p w:rsidR="00CB098D" w:rsidRPr="00CB098D" w:rsidRDefault="00CB098D" w:rsidP="00CB098D">
      <w:pPr>
        <w:spacing w:line="276" w:lineRule="auto"/>
        <w:ind w:left="426" w:right="-91" w:hanging="426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 xml:space="preserve">Denunciar o informar a la </w:t>
      </w:r>
      <w:r w:rsidRPr="00CB098D">
        <w:rPr>
          <w:rFonts w:ascii="Tahoma" w:hAnsi="Tahoma" w:cs="Tahoma"/>
          <w:b/>
        </w:rPr>
        <w:t>ANH</w:t>
      </w:r>
      <w:r w:rsidRPr="00CB098D">
        <w:rPr>
          <w:rFonts w:ascii="Tahoma" w:hAnsi="Tahoma" w:cs="Tahoma"/>
        </w:rPr>
        <w:t xml:space="preserve"> cualquier solicitud de funcionarios de la Entidad a cambio de favorecer su o sus </w:t>
      </w:r>
      <w:r w:rsidRPr="00CB098D">
        <w:rPr>
          <w:rFonts w:ascii="Tahoma" w:hAnsi="Tahoma" w:cs="Tahoma"/>
          <w:b/>
        </w:rPr>
        <w:t>Propuestas</w:t>
      </w:r>
      <w:r w:rsidRPr="00CB098D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 xml:space="preserve">de </w:t>
      </w:r>
      <w:r w:rsidRPr="00CB098D">
        <w:rPr>
          <w:rFonts w:ascii="Tahoma" w:hAnsi="Tahoma" w:cs="Tahoma"/>
        </w:rPr>
        <w:t>perjudicar a terceros.</w:t>
      </w:r>
    </w:p>
    <w:p w:rsidR="00CB098D" w:rsidRPr="00CB098D" w:rsidRDefault="00CB098D" w:rsidP="00CB098D">
      <w:pPr>
        <w:spacing w:line="276" w:lineRule="auto"/>
        <w:ind w:left="426" w:right="-91" w:hanging="426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 xml:space="preserve">Impartir instrucciones precisas a los empleados, agentes, asesores u otros representantes del </w:t>
      </w:r>
      <w:r w:rsidRPr="00CB098D">
        <w:rPr>
          <w:rFonts w:ascii="Tahoma" w:hAnsi="Tahoma" w:cs="Tahoma"/>
          <w:b/>
        </w:rPr>
        <w:t>Proponente</w:t>
      </w:r>
      <w:r w:rsidRPr="00CB098D">
        <w:rPr>
          <w:rFonts w:ascii="Tahoma" w:hAnsi="Tahoma" w:cs="Tahoma"/>
        </w:rPr>
        <w:t>, con la exigencia de cumplir las leyes de la República de Colombia, especialmente, aquellas que rigen la actuación contractual, sobre los siguientes aspectos: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6"/>
        </w:numPr>
        <w:spacing w:line="276" w:lineRule="auto"/>
        <w:ind w:right="-91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No ofrecer o pagar sobornos o cualquier halago a funcionarios de la</w:t>
      </w:r>
      <w:r w:rsidRPr="00CB098D">
        <w:rPr>
          <w:rFonts w:ascii="Tahoma" w:hAnsi="Tahoma" w:cs="Tahoma"/>
          <w:b/>
        </w:rPr>
        <w:t xml:space="preserve"> ANH</w:t>
      </w:r>
      <w:r w:rsidRPr="00CB098D">
        <w:rPr>
          <w:rFonts w:ascii="Tahoma" w:hAnsi="Tahoma" w:cs="Tahoma"/>
        </w:rPr>
        <w:t xml:space="preserve"> o a cualquier otro servidor público o privado que pueda influir en la contratación, sea directa o indirectamente, ni a terceras personas que</w:t>
      </w:r>
      <w:r>
        <w:rPr>
          <w:rFonts w:ascii="Tahoma" w:hAnsi="Tahoma" w:cs="Tahoma"/>
        </w:rPr>
        <w:t>,</w:t>
      </w:r>
      <w:r w:rsidRPr="00CB098D">
        <w:rPr>
          <w:rFonts w:ascii="Tahoma" w:hAnsi="Tahoma" w:cs="Tahoma"/>
        </w:rPr>
        <w:t xml:space="preserve"> por su influencia sobre funcionarios públicos, puedan intervenir  en  la aceptación de la o las </w:t>
      </w:r>
      <w:r w:rsidRPr="00CB098D">
        <w:rPr>
          <w:rFonts w:ascii="Tahoma" w:hAnsi="Tahoma" w:cs="Tahoma"/>
          <w:b/>
        </w:rPr>
        <w:t>Propuestas</w:t>
      </w:r>
      <w:r w:rsidRPr="00CB098D">
        <w:rPr>
          <w:rFonts w:ascii="Tahoma" w:hAnsi="Tahoma" w:cs="Tahoma"/>
        </w:rPr>
        <w:t>.</w:t>
      </w:r>
    </w:p>
    <w:p w:rsidR="00CB098D" w:rsidRPr="00CB098D" w:rsidRDefault="00CB098D" w:rsidP="00CB098D">
      <w:pPr>
        <w:spacing w:line="276" w:lineRule="auto"/>
        <w:ind w:left="720"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6"/>
        </w:numPr>
        <w:spacing w:line="276" w:lineRule="auto"/>
        <w:ind w:right="-91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No ofrecer pagos o halagos a los funcionarios de la</w:t>
      </w:r>
      <w:r w:rsidRPr="00CB098D">
        <w:rPr>
          <w:rFonts w:ascii="Tahoma" w:hAnsi="Tahoma" w:cs="Tahoma"/>
          <w:b/>
        </w:rPr>
        <w:t xml:space="preserve"> ANH</w:t>
      </w:r>
      <w:r w:rsidRPr="00CB098D">
        <w:rPr>
          <w:rFonts w:ascii="Tahoma" w:hAnsi="Tahoma" w:cs="Tahoma"/>
        </w:rPr>
        <w:t xml:space="preserve"> durante la celebración, ejecución </w:t>
      </w:r>
      <w:r w:rsidR="006E7E2C">
        <w:rPr>
          <w:rFonts w:ascii="Tahoma" w:hAnsi="Tahoma" w:cs="Tahoma"/>
        </w:rPr>
        <w:t>y</w:t>
      </w:r>
      <w:r w:rsidRPr="00CB098D">
        <w:rPr>
          <w:rFonts w:ascii="Tahoma" w:hAnsi="Tahoma" w:cs="Tahoma"/>
        </w:rPr>
        <w:t xml:space="preserve"> liquidación del o de los </w:t>
      </w:r>
      <w:r w:rsidRPr="00CB098D">
        <w:rPr>
          <w:rFonts w:ascii="Tahoma" w:hAnsi="Tahoma" w:cs="Tahoma"/>
          <w:b/>
        </w:rPr>
        <w:t>Contratos</w:t>
      </w:r>
      <w:r w:rsidRPr="00CB098D">
        <w:rPr>
          <w:rFonts w:ascii="Tahoma" w:hAnsi="Tahoma" w:cs="Tahoma"/>
        </w:rPr>
        <w:t xml:space="preserve"> que se suscriban.</w:t>
      </w:r>
    </w:p>
    <w:p w:rsidR="00CB098D" w:rsidRPr="00CB098D" w:rsidRDefault="00CB098D" w:rsidP="00CB098D">
      <w:pPr>
        <w:spacing w:line="276" w:lineRule="auto"/>
        <w:ind w:left="426"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6"/>
        </w:numPr>
        <w:spacing w:line="276" w:lineRule="auto"/>
        <w:ind w:right="-91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Denunciar o informar cualquier solicitud que reciba de funcionarios de la</w:t>
      </w:r>
      <w:r w:rsidRPr="00CB098D">
        <w:rPr>
          <w:rFonts w:ascii="Tahoma" w:hAnsi="Tahoma" w:cs="Tahoma"/>
          <w:b/>
        </w:rPr>
        <w:t xml:space="preserve"> ANH</w:t>
      </w:r>
      <w:r w:rsidRPr="00CB098D">
        <w:rPr>
          <w:rFonts w:ascii="Tahoma" w:hAnsi="Tahoma" w:cs="Tahoma"/>
        </w:rPr>
        <w:t xml:space="preserve"> o de terceros,  a cambio de favorecimientos de su o sus </w:t>
      </w:r>
      <w:r w:rsidRPr="00CB098D">
        <w:rPr>
          <w:rFonts w:ascii="Tahoma" w:hAnsi="Tahoma" w:cs="Tahoma"/>
          <w:b/>
        </w:rPr>
        <w:t>Propuestas</w:t>
      </w:r>
      <w:r w:rsidR="006E7E2C">
        <w:rPr>
          <w:rFonts w:ascii="Tahoma" w:hAnsi="Tahoma" w:cs="Tahoma"/>
        </w:rPr>
        <w:t>,</w:t>
      </w:r>
      <w:r w:rsidRPr="00CB098D">
        <w:rPr>
          <w:rFonts w:ascii="Tahoma" w:hAnsi="Tahoma" w:cs="Tahoma"/>
        </w:rPr>
        <w:t xml:space="preserve"> o de perjudicar a terceros.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Asumir las consecuencias previstas en el ordenamiento superior por el incumplimiento de los compromisos de transparencia.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numPr>
          <w:ilvl w:val="0"/>
          <w:numId w:val="35"/>
        </w:numPr>
        <w:spacing w:line="276" w:lineRule="auto"/>
        <w:ind w:left="426" w:right="-91" w:hanging="426"/>
        <w:jc w:val="both"/>
        <w:rPr>
          <w:rFonts w:ascii="Tahoma" w:hAnsi="Tahoma" w:cs="Tahoma"/>
        </w:rPr>
      </w:pPr>
      <w:r w:rsidRPr="00CB098D">
        <w:rPr>
          <w:rFonts w:ascii="Tahoma" w:hAnsi="Tahoma" w:cs="Tahoma"/>
        </w:rPr>
        <w:t>Reportar cualquier caso de corrupción en las Entidades del Estado, de que tenga conocimien</w:t>
      </w:r>
      <w:r w:rsidR="006E7E2C">
        <w:rPr>
          <w:rFonts w:ascii="Tahoma" w:hAnsi="Tahoma" w:cs="Tahoma"/>
        </w:rPr>
        <w:t>to al “Programa Presidencial de</w:t>
      </w:r>
      <w:r w:rsidRPr="00CB098D">
        <w:rPr>
          <w:rFonts w:ascii="Tahoma" w:hAnsi="Tahoma" w:cs="Tahoma"/>
        </w:rPr>
        <w:t xml:space="preserve"> Modernización, Eficiencia, </w:t>
      </w:r>
      <w:r w:rsidR="006E7E2C">
        <w:rPr>
          <w:rFonts w:ascii="Tahoma" w:hAnsi="Tahoma" w:cs="Tahoma"/>
        </w:rPr>
        <w:lastRenderedPageBreak/>
        <w:t>Transparencia</w:t>
      </w:r>
      <w:r w:rsidRPr="00CB098D">
        <w:rPr>
          <w:rFonts w:ascii="Tahoma" w:hAnsi="Tahoma" w:cs="Tahoma"/>
        </w:rPr>
        <w:t xml:space="preserve"> y Lucha Contra la Corrupción” </w:t>
      </w:r>
      <w:r w:rsidR="006E7E2C">
        <w:rPr>
          <w:rFonts w:ascii="Tahoma" w:hAnsi="Tahoma" w:cs="Tahoma"/>
        </w:rPr>
        <w:t>por</w:t>
      </w:r>
      <w:r w:rsidRPr="00CB098D">
        <w:rPr>
          <w:rFonts w:ascii="Tahoma" w:hAnsi="Tahoma" w:cs="Tahoma"/>
        </w:rPr>
        <w:t xml:space="preserve"> alguno de los siguientes medios: los números telefónicos (1) 560 1095, (1) 565 76 49, (1) 562 41 28; vía fax al número (1) 565 86 71; la Línea Transparente del Programa, a los números: 9800-913 040 o (1) 286 48 10; correo electrónico, en la dirección: </w:t>
      </w:r>
      <w:r w:rsidRPr="00CB098D">
        <w:rPr>
          <w:rFonts w:ascii="Tahoma" w:hAnsi="Tahoma" w:cs="Tahoma"/>
          <w:spacing w:val="-21"/>
        </w:rPr>
        <w:t>webmaster@anticorrupcion.gov.co</w:t>
      </w:r>
      <w:r w:rsidRPr="00CB098D">
        <w:rPr>
          <w:rFonts w:ascii="Tahoma" w:hAnsi="Tahoma" w:cs="Tahoma"/>
        </w:rPr>
        <w:t xml:space="preserve">; al sitio de denuncias del Programa, en la página web </w:t>
      </w:r>
      <w:r w:rsidRPr="00CB098D">
        <w:rPr>
          <w:rFonts w:ascii="Tahoma" w:hAnsi="Tahoma" w:cs="Tahoma"/>
          <w:spacing w:val="-21"/>
        </w:rPr>
        <w:t>www.anticorrupcion.gov.co</w:t>
      </w:r>
      <w:r w:rsidRPr="00CB098D">
        <w:rPr>
          <w:rFonts w:ascii="Tahoma" w:hAnsi="Tahoma" w:cs="Tahoma"/>
        </w:rPr>
        <w:t xml:space="preserve">; correspondencia o personalmente, en la dirección Carrera 8 No. 7-27, Bogotá, D.C., así como a la </w:t>
      </w:r>
      <w:r w:rsidRPr="00CB098D">
        <w:rPr>
          <w:rFonts w:ascii="Tahoma" w:hAnsi="Tahoma" w:cs="Tahoma"/>
          <w:b/>
        </w:rPr>
        <w:t>ANH</w:t>
      </w:r>
      <w:r w:rsidRPr="00CB098D">
        <w:rPr>
          <w:rFonts w:ascii="Tahoma" w:hAnsi="Tahoma" w:cs="Tahoma"/>
        </w:rPr>
        <w:t xml:space="preserve">, al correo electrónico </w:t>
      </w:r>
      <w:hyperlink r:id="rId9" w:history="1">
        <w:r w:rsidRPr="00CB098D">
          <w:rPr>
            <w:rStyle w:val="Hipervnculo"/>
            <w:rFonts w:ascii="Tahoma" w:hAnsi="Tahoma" w:cs="Tahoma"/>
            <w:color w:val="auto"/>
            <w:spacing w:val="-21"/>
            <w:u w:val="none"/>
          </w:rPr>
          <w:t>participacion</w:t>
        </w:r>
      </w:hyperlink>
      <w:r w:rsidRPr="00CB098D">
        <w:rPr>
          <w:rFonts w:ascii="Tahoma" w:hAnsi="Tahoma" w:cs="Tahoma"/>
          <w:spacing w:val="-21"/>
        </w:rPr>
        <w:t>ciudadana@anh.gov.co</w:t>
      </w:r>
      <w:r w:rsidRPr="00CB098D">
        <w:rPr>
          <w:rFonts w:ascii="Tahoma" w:hAnsi="Tahoma" w:cs="Tahoma"/>
        </w:rPr>
        <w:t>, en el evento de conocer, todo ello sin perjuicio de denunciar el hecho ante las autoridades competentes.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Con toda atención, </w:t>
      </w:r>
      <w:bookmarkStart w:id="0" w:name="_GoBack"/>
      <w:bookmarkEnd w:id="0"/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(Firma)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u w:val="single"/>
          <w:lang w:val="es-CO" w:eastAsia="es-CO"/>
        </w:rPr>
      </w:pP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Nombre completo 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Condición de quien suscribe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b/>
          <w:color w:val="000000"/>
          <w:lang w:val="es-CO" w:eastAsia="es-CO"/>
        </w:rPr>
        <w:t>Proponente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pStyle w:val="Default"/>
        <w:spacing w:line="276" w:lineRule="auto"/>
        <w:ind w:left="708"/>
        <w:rPr>
          <w:rFonts w:ascii="Tahoma" w:hAnsi="Tahoma" w:cs="Tahoma"/>
        </w:rPr>
      </w:pPr>
    </w:p>
    <w:p w:rsidR="001D7DD3" w:rsidRPr="00CB098D" w:rsidRDefault="001D7DD3" w:rsidP="00CB098D">
      <w:pPr>
        <w:pStyle w:val="Default"/>
        <w:spacing w:line="276" w:lineRule="auto"/>
        <w:jc w:val="center"/>
        <w:rPr>
          <w:rFonts w:ascii="Tahoma" w:hAnsi="Tahoma" w:cs="Tahoma"/>
        </w:rPr>
      </w:pPr>
    </w:p>
    <w:sectPr w:rsidR="001D7DD3" w:rsidRPr="00CB098D" w:rsidSect="002073D9">
      <w:headerReference w:type="default" r:id="rId10"/>
      <w:footerReference w:type="default" r:id="rId11"/>
      <w:pgSz w:w="12242" w:h="15842" w:code="1"/>
      <w:pgMar w:top="2552" w:right="1701" w:bottom="170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A" w:rsidRDefault="000B5B6A">
      <w:r>
        <w:separator/>
      </w:r>
    </w:p>
  </w:endnote>
  <w:endnote w:type="continuationSeparator" w:id="0">
    <w:p w:rsidR="000B5B6A" w:rsidRDefault="000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42" w:rsidRDefault="006E7E2C">
    <w:pPr>
      <w:pStyle w:val="Piedepgina"/>
    </w:pPr>
    <w:r>
      <w:rPr>
        <w:noProof/>
        <w:lang w:val="en-US" w:eastAsia="en-US"/>
      </w:rPr>
      <w:pict>
        <v:rect id="Rectangle 1" o:spid="_x0000_s2049" style="position:absolute;margin-left:48.35pt;margin-top:-5.95pt;width:337.75pt;height:27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" filled="f" fillcolor="#bbe0e3" stroked="f">
          <v:textbox>
            <w:txbxContent>
              <w:p w:rsidR="00F91A42" w:rsidRDefault="00F91A42" w:rsidP="00027298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A" w:rsidRDefault="000B5B6A">
      <w:r>
        <w:separator/>
      </w:r>
    </w:p>
  </w:footnote>
  <w:footnote w:type="continuationSeparator" w:id="0">
    <w:p w:rsidR="000B5B6A" w:rsidRDefault="000B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42" w:rsidRDefault="00F91A42" w:rsidP="004607FA">
    <w:pPr>
      <w:pStyle w:val="Encabezado"/>
      <w:jc w:val="right"/>
    </w:pPr>
  </w:p>
  <w:p w:rsidR="00985EC1" w:rsidRDefault="00985EC1" w:rsidP="004607FA">
    <w:pPr>
      <w:pStyle w:val="Encabezado"/>
      <w:jc w:val="right"/>
    </w:pPr>
  </w:p>
  <w:p w:rsidR="00985EC1" w:rsidRDefault="006E7E2C" w:rsidP="00985EC1">
    <w:pPr>
      <w:pStyle w:val="Encabezado"/>
      <w:jc w:val="cent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341.5pt;height:52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11.4pt;height:11.4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1A1"/>
    <w:multiLevelType w:val="multilevel"/>
    <w:tmpl w:val="498CE344"/>
    <w:lvl w:ilvl="0">
      <w:start w:val="1"/>
      <w:numFmt w:val="decimal"/>
      <w:lvlText w:val="%1."/>
      <w:lvlJc w:val="left"/>
      <w:pPr>
        <w:ind w:left="480" w:hanging="48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color w:val="auto"/>
      </w:rPr>
    </w:lvl>
  </w:abstractNum>
  <w:abstractNum w:abstractNumId="9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55A7B"/>
    <w:multiLevelType w:val="hybridMultilevel"/>
    <w:tmpl w:val="F7AAC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E5C24"/>
    <w:multiLevelType w:val="hybridMultilevel"/>
    <w:tmpl w:val="145ECE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6"/>
  </w:num>
  <w:num w:numId="5">
    <w:abstractNumId w:val="19"/>
  </w:num>
  <w:num w:numId="6">
    <w:abstractNumId w:val="23"/>
  </w:num>
  <w:num w:numId="7">
    <w:abstractNumId w:val="20"/>
  </w:num>
  <w:num w:numId="8">
    <w:abstractNumId w:val="15"/>
  </w:num>
  <w:num w:numId="9">
    <w:abstractNumId w:val="30"/>
  </w:num>
  <w:num w:numId="10">
    <w:abstractNumId w:val="14"/>
  </w:num>
  <w:num w:numId="11">
    <w:abstractNumId w:val="18"/>
  </w:num>
  <w:num w:numId="12">
    <w:abstractNumId w:val="35"/>
  </w:num>
  <w:num w:numId="13">
    <w:abstractNumId w:val="21"/>
  </w:num>
  <w:num w:numId="14">
    <w:abstractNumId w:val="3"/>
  </w:num>
  <w:num w:numId="15">
    <w:abstractNumId w:val="1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7"/>
  </w:num>
  <w:num w:numId="22">
    <w:abstractNumId w:val="22"/>
  </w:num>
  <w:num w:numId="23">
    <w:abstractNumId w:val="0"/>
  </w:num>
  <w:num w:numId="24">
    <w:abstractNumId w:val="33"/>
  </w:num>
  <w:num w:numId="25">
    <w:abstractNumId w:val="28"/>
  </w:num>
  <w:num w:numId="26">
    <w:abstractNumId w:val="25"/>
  </w:num>
  <w:num w:numId="27">
    <w:abstractNumId w:val="29"/>
  </w:num>
  <w:num w:numId="28">
    <w:abstractNumId w:val="11"/>
  </w:num>
  <w:num w:numId="29">
    <w:abstractNumId w:val="10"/>
  </w:num>
  <w:num w:numId="30">
    <w:abstractNumId w:val="9"/>
  </w:num>
  <w:num w:numId="31">
    <w:abstractNumId w:val="6"/>
  </w:num>
  <w:num w:numId="32">
    <w:abstractNumId w:val="32"/>
  </w:num>
  <w:num w:numId="33">
    <w:abstractNumId w:val="17"/>
  </w:num>
  <w:num w:numId="34">
    <w:abstractNumId w:val="8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E6"/>
    <w:rsid w:val="000056CD"/>
    <w:rsid w:val="0001389A"/>
    <w:rsid w:val="00021DF8"/>
    <w:rsid w:val="00023906"/>
    <w:rsid w:val="000260D1"/>
    <w:rsid w:val="000269C4"/>
    <w:rsid w:val="00027298"/>
    <w:rsid w:val="00034615"/>
    <w:rsid w:val="00037673"/>
    <w:rsid w:val="00041C91"/>
    <w:rsid w:val="0004355F"/>
    <w:rsid w:val="00044A5A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397A"/>
    <w:rsid w:val="000A3DA3"/>
    <w:rsid w:val="000B218E"/>
    <w:rsid w:val="000B33AC"/>
    <w:rsid w:val="000B5B6A"/>
    <w:rsid w:val="000B5B85"/>
    <w:rsid w:val="000B68EC"/>
    <w:rsid w:val="000B7244"/>
    <w:rsid w:val="000B7F25"/>
    <w:rsid w:val="000C0367"/>
    <w:rsid w:val="000D0E59"/>
    <w:rsid w:val="000D4B27"/>
    <w:rsid w:val="000E0F83"/>
    <w:rsid w:val="000E25AB"/>
    <w:rsid w:val="000E705B"/>
    <w:rsid w:val="000E7E5F"/>
    <w:rsid w:val="000F2079"/>
    <w:rsid w:val="00104252"/>
    <w:rsid w:val="00107276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281B"/>
    <w:rsid w:val="001368A9"/>
    <w:rsid w:val="001378E5"/>
    <w:rsid w:val="001422BC"/>
    <w:rsid w:val="00143FF0"/>
    <w:rsid w:val="00145B89"/>
    <w:rsid w:val="00147516"/>
    <w:rsid w:val="001518A3"/>
    <w:rsid w:val="0015423E"/>
    <w:rsid w:val="00155E91"/>
    <w:rsid w:val="001605CF"/>
    <w:rsid w:val="001617B1"/>
    <w:rsid w:val="001647E9"/>
    <w:rsid w:val="001667CF"/>
    <w:rsid w:val="001701DD"/>
    <w:rsid w:val="00170F0A"/>
    <w:rsid w:val="0017167C"/>
    <w:rsid w:val="001728FA"/>
    <w:rsid w:val="00176C51"/>
    <w:rsid w:val="001874D9"/>
    <w:rsid w:val="00190ED4"/>
    <w:rsid w:val="001948F9"/>
    <w:rsid w:val="001975B2"/>
    <w:rsid w:val="001B54FA"/>
    <w:rsid w:val="001C0E35"/>
    <w:rsid w:val="001C3913"/>
    <w:rsid w:val="001C4CA9"/>
    <w:rsid w:val="001C5AFB"/>
    <w:rsid w:val="001C5EFB"/>
    <w:rsid w:val="001C6B0C"/>
    <w:rsid w:val="001D1BF2"/>
    <w:rsid w:val="001D6852"/>
    <w:rsid w:val="001D6FF8"/>
    <w:rsid w:val="001D7098"/>
    <w:rsid w:val="001D77C7"/>
    <w:rsid w:val="001D7DD3"/>
    <w:rsid w:val="001E2684"/>
    <w:rsid w:val="001F05A1"/>
    <w:rsid w:val="001F233F"/>
    <w:rsid w:val="001F2835"/>
    <w:rsid w:val="001F45EF"/>
    <w:rsid w:val="002024B8"/>
    <w:rsid w:val="00204407"/>
    <w:rsid w:val="00205ED6"/>
    <w:rsid w:val="00206A1B"/>
    <w:rsid w:val="002073D9"/>
    <w:rsid w:val="0020752A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4B03"/>
    <w:rsid w:val="00254E22"/>
    <w:rsid w:val="00265E78"/>
    <w:rsid w:val="00280284"/>
    <w:rsid w:val="00282C02"/>
    <w:rsid w:val="00283A60"/>
    <w:rsid w:val="00284083"/>
    <w:rsid w:val="0028435B"/>
    <w:rsid w:val="0028440B"/>
    <w:rsid w:val="0028605A"/>
    <w:rsid w:val="00290381"/>
    <w:rsid w:val="00292EDE"/>
    <w:rsid w:val="002A46CD"/>
    <w:rsid w:val="002B08BB"/>
    <w:rsid w:val="002B1A47"/>
    <w:rsid w:val="002B3A1C"/>
    <w:rsid w:val="002B3ADD"/>
    <w:rsid w:val="002B578A"/>
    <w:rsid w:val="002B76B3"/>
    <w:rsid w:val="002C105E"/>
    <w:rsid w:val="002C2784"/>
    <w:rsid w:val="002C3F4A"/>
    <w:rsid w:val="002C53ED"/>
    <w:rsid w:val="002D7B29"/>
    <w:rsid w:val="002E0A3D"/>
    <w:rsid w:val="002E2293"/>
    <w:rsid w:val="002F2B40"/>
    <w:rsid w:val="002F4FC9"/>
    <w:rsid w:val="002F78FD"/>
    <w:rsid w:val="002F7CC6"/>
    <w:rsid w:val="003024C9"/>
    <w:rsid w:val="00302B04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479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2D7A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5C8F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407014"/>
    <w:rsid w:val="00410C89"/>
    <w:rsid w:val="0041308A"/>
    <w:rsid w:val="00413226"/>
    <w:rsid w:val="004145DA"/>
    <w:rsid w:val="00415E2C"/>
    <w:rsid w:val="0042569D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832D9"/>
    <w:rsid w:val="00490425"/>
    <w:rsid w:val="004A4C0D"/>
    <w:rsid w:val="004A7945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F170A"/>
    <w:rsid w:val="004F514D"/>
    <w:rsid w:val="004F6BCB"/>
    <w:rsid w:val="0050042B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36E5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5D7D"/>
    <w:rsid w:val="005C7599"/>
    <w:rsid w:val="005D4D4C"/>
    <w:rsid w:val="005D50E0"/>
    <w:rsid w:val="005D776F"/>
    <w:rsid w:val="005D7FE8"/>
    <w:rsid w:val="005E018A"/>
    <w:rsid w:val="005E2BB4"/>
    <w:rsid w:val="005F27BF"/>
    <w:rsid w:val="005F474D"/>
    <w:rsid w:val="005F609E"/>
    <w:rsid w:val="00604FCA"/>
    <w:rsid w:val="00614FEB"/>
    <w:rsid w:val="00630170"/>
    <w:rsid w:val="00630404"/>
    <w:rsid w:val="006349CF"/>
    <w:rsid w:val="006352F1"/>
    <w:rsid w:val="006423B5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85298"/>
    <w:rsid w:val="006904A9"/>
    <w:rsid w:val="0069108C"/>
    <w:rsid w:val="00694DE9"/>
    <w:rsid w:val="006B2063"/>
    <w:rsid w:val="006B32BB"/>
    <w:rsid w:val="006B4508"/>
    <w:rsid w:val="006B6F41"/>
    <w:rsid w:val="006B7231"/>
    <w:rsid w:val="006C113B"/>
    <w:rsid w:val="006C2033"/>
    <w:rsid w:val="006C2101"/>
    <w:rsid w:val="006C4782"/>
    <w:rsid w:val="006C74ED"/>
    <w:rsid w:val="006C7C2C"/>
    <w:rsid w:val="006D27D2"/>
    <w:rsid w:val="006D37EA"/>
    <w:rsid w:val="006E2ACB"/>
    <w:rsid w:val="006E2EB1"/>
    <w:rsid w:val="006E7E2C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666F"/>
    <w:rsid w:val="007211A8"/>
    <w:rsid w:val="007222D4"/>
    <w:rsid w:val="007253F5"/>
    <w:rsid w:val="00730491"/>
    <w:rsid w:val="0073477D"/>
    <w:rsid w:val="00736397"/>
    <w:rsid w:val="00737297"/>
    <w:rsid w:val="007426FC"/>
    <w:rsid w:val="007520D5"/>
    <w:rsid w:val="00752B62"/>
    <w:rsid w:val="00753C3F"/>
    <w:rsid w:val="00761482"/>
    <w:rsid w:val="007719DC"/>
    <w:rsid w:val="00787B98"/>
    <w:rsid w:val="007951F5"/>
    <w:rsid w:val="007951FC"/>
    <w:rsid w:val="00795EFF"/>
    <w:rsid w:val="007A203C"/>
    <w:rsid w:val="007A22C0"/>
    <w:rsid w:val="007A3721"/>
    <w:rsid w:val="007A3BEE"/>
    <w:rsid w:val="007A43F5"/>
    <w:rsid w:val="007A4519"/>
    <w:rsid w:val="007A508B"/>
    <w:rsid w:val="007A5809"/>
    <w:rsid w:val="007A7848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592C"/>
    <w:rsid w:val="00802EF0"/>
    <w:rsid w:val="00804ED4"/>
    <w:rsid w:val="0080598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1C63"/>
    <w:rsid w:val="00862BB6"/>
    <w:rsid w:val="00865F14"/>
    <w:rsid w:val="008935FB"/>
    <w:rsid w:val="008941D7"/>
    <w:rsid w:val="008948F0"/>
    <w:rsid w:val="008A13C2"/>
    <w:rsid w:val="008A268B"/>
    <w:rsid w:val="008A2DAE"/>
    <w:rsid w:val="008A656F"/>
    <w:rsid w:val="008B72C5"/>
    <w:rsid w:val="008C0CE9"/>
    <w:rsid w:val="008D6E5F"/>
    <w:rsid w:val="008D771A"/>
    <w:rsid w:val="008E494F"/>
    <w:rsid w:val="008E5B7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41DF9"/>
    <w:rsid w:val="009505FC"/>
    <w:rsid w:val="0095094D"/>
    <w:rsid w:val="00956A14"/>
    <w:rsid w:val="00957066"/>
    <w:rsid w:val="00960B97"/>
    <w:rsid w:val="009640E9"/>
    <w:rsid w:val="00976197"/>
    <w:rsid w:val="00985EC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58F"/>
    <w:rsid w:val="00A17136"/>
    <w:rsid w:val="00A2043C"/>
    <w:rsid w:val="00A20C31"/>
    <w:rsid w:val="00A21D2E"/>
    <w:rsid w:val="00A25AF0"/>
    <w:rsid w:val="00A26F5A"/>
    <w:rsid w:val="00A31501"/>
    <w:rsid w:val="00A4082C"/>
    <w:rsid w:val="00A43210"/>
    <w:rsid w:val="00A43D00"/>
    <w:rsid w:val="00A442E9"/>
    <w:rsid w:val="00A51ED0"/>
    <w:rsid w:val="00A552FC"/>
    <w:rsid w:val="00A563DD"/>
    <w:rsid w:val="00A70E71"/>
    <w:rsid w:val="00A74813"/>
    <w:rsid w:val="00A81CAF"/>
    <w:rsid w:val="00A81CDA"/>
    <w:rsid w:val="00A83F70"/>
    <w:rsid w:val="00A97AE5"/>
    <w:rsid w:val="00AA52D1"/>
    <w:rsid w:val="00AB2A5F"/>
    <w:rsid w:val="00AB3006"/>
    <w:rsid w:val="00AB5FE6"/>
    <w:rsid w:val="00AC397D"/>
    <w:rsid w:val="00AC4598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4CCA"/>
    <w:rsid w:val="00AF7511"/>
    <w:rsid w:val="00B03A85"/>
    <w:rsid w:val="00B07336"/>
    <w:rsid w:val="00B1195B"/>
    <w:rsid w:val="00B14230"/>
    <w:rsid w:val="00B201CE"/>
    <w:rsid w:val="00B22ECA"/>
    <w:rsid w:val="00B25742"/>
    <w:rsid w:val="00B26F44"/>
    <w:rsid w:val="00B37111"/>
    <w:rsid w:val="00B37928"/>
    <w:rsid w:val="00B40B6F"/>
    <w:rsid w:val="00B433CC"/>
    <w:rsid w:val="00B54F2E"/>
    <w:rsid w:val="00B6013B"/>
    <w:rsid w:val="00B63237"/>
    <w:rsid w:val="00B634D4"/>
    <w:rsid w:val="00B73D59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B314E"/>
    <w:rsid w:val="00BB395C"/>
    <w:rsid w:val="00BB48E9"/>
    <w:rsid w:val="00BB5F14"/>
    <w:rsid w:val="00BB6839"/>
    <w:rsid w:val="00BB73E5"/>
    <w:rsid w:val="00BC167E"/>
    <w:rsid w:val="00BC666C"/>
    <w:rsid w:val="00BC7A66"/>
    <w:rsid w:val="00BC7D1B"/>
    <w:rsid w:val="00BD239C"/>
    <w:rsid w:val="00BD4840"/>
    <w:rsid w:val="00BE19C4"/>
    <w:rsid w:val="00BE2413"/>
    <w:rsid w:val="00BE57DA"/>
    <w:rsid w:val="00BF1450"/>
    <w:rsid w:val="00BF4BB9"/>
    <w:rsid w:val="00BF4CC1"/>
    <w:rsid w:val="00C05B04"/>
    <w:rsid w:val="00C100F8"/>
    <w:rsid w:val="00C111CC"/>
    <w:rsid w:val="00C11211"/>
    <w:rsid w:val="00C11847"/>
    <w:rsid w:val="00C123B9"/>
    <w:rsid w:val="00C1518C"/>
    <w:rsid w:val="00C23FB8"/>
    <w:rsid w:val="00C27018"/>
    <w:rsid w:val="00C311FA"/>
    <w:rsid w:val="00C32E72"/>
    <w:rsid w:val="00C34A93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5BDE"/>
    <w:rsid w:val="00CB098D"/>
    <w:rsid w:val="00CB315B"/>
    <w:rsid w:val="00CB36D6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4CA6"/>
    <w:rsid w:val="00D20ECE"/>
    <w:rsid w:val="00D22EB5"/>
    <w:rsid w:val="00D25FCE"/>
    <w:rsid w:val="00D35FF7"/>
    <w:rsid w:val="00D40D4D"/>
    <w:rsid w:val="00D40DF4"/>
    <w:rsid w:val="00D41C29"/>
    <w:rsid w:val="00D50FAB"/>
    <w:rsid w:val="00D57E79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085D"/>
    <w:rsid w:val="00DF200E"/>
    <w:rsid w:val="00DF20D7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32B20"/>
    <w:rsid w:val="00E371A4"/>
    <w:rsid w:val="00E44589"/>
    <w:rsid w:val="00E46DDB"/>
    <w:rsid w:val="00E5368A"/>
    <w:rsid w:val="00E57B58"/>
    <w:rsid w:val="00E604ED"/>
    <w:rsid w:val="00E63F87"/>
    <w:rsid w:val="00E65C8F"/>
    <w:rsid w:val="00E71867"/>
    <w:rsid w:val="00E815F1"/>
    <w:rsid w:val="00E81768"/>
    <w:rsid w:val="00E8205D"/>
    <w:rsid w:val="00E829F1"/>
    <w:rsid w:val="00E90145"/>
    <w:rsid w:val="00E91405"/>
    <w:rsid w:val="00E91428"/>
    <w:rsid w:val="00E91BEE"/>
    <w:rsid w:val="00E94787"/>
    <w:rsid w:val="00EA4B0B"/>
    <w:rsid w:val="00EB1104"/>
    <w:rsid w:val="00EB20E1"/>
    <w:rsid w:val="00EB2C24"/>
    <w:rsid w:val="00EB35B9"/>
    <w:rsid w:val="00EB4551"/>
    <w:rsid w:val="00EB4C86"/>
    <w:rsid w:val="00EB7306"/>
    <w:rsid w:val="00EC0D7A"/>
    <w:rsid w:val="00EC1F35"/>
    <w:rsid w:val="00EC4534"/>
    <w:rsid w:val="00EC6D9D"/>
    <w:rsid w:val="00ED0CC1"/>
    <w:rsid w:val="00ED1FAD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2B22"/>
    <w:rsid w:val="00F23360"/>
    <w:rsid w:val="00F310EC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771B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34AE"/>
    <w:rsid w:val="00FF42A8"/>
    <w:rsid w:val="00FF43F7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ticip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132E-9E3E-4DE5-93C1-DC2DD8F4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Saturia Esguerra</cp:lastModifiedBy>
  <cp:revision>2</cp:revision>
  <cp:lastPrinted>2011-12-06T12:51:00Z</cp:lastPrinted>
  <dcterms:created xsi:type="dcterms:W3CDTF">2014-05-02T17:22:00Z</dcterms:created>
  <dcterms:modified xsi:type="dcterms:W3CDTF">2014-05-02T17:22:00Z</dcterms:modified>
</cp:coreProperties>
</file>